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E81D2" w14:textId="77777777" w:rsidR="00AC5A4A" w:rsidRDefault="00AC5A4A">
      <w:pPr>
        <w:widowControl w:val="0"/>
        <w:pBdr>
          <w:top w:val="nil"/>
          <w:left w:val="nil"/>
          <w:bottom w:val="nil"/>
          <w:right w:val="nil"/>
          <w:between w:val="nil"/>
        </w:pBdr>
        <w:spacing w:line="276" w:lineRule="auto"/>
      </w:pPr>
    </w:p>
    <w:p w14:paraId="1F1726BD" w14:textId="77777777" w:rsidR="00AC5A4A" w:rsidRDefault="00AC5A4A">
      <w:pPr>
        <w:widowControl w:val="0"/>
        <w:pBdr>
          <w:top w:val="nil"/>
          <w:left w:val="nil"/>
          <w:bottom w:val="nil"/>
          <w:right w:val="nil"/>
          <w:between w:val="nil"/>
        </w:pBdr>
        <w:spacing w:line="276" w:lineRule="auto"/>
      </w:pPr>
    </w:p>
    <w:p w14:paraId="5635E525" w14:textId="77777777" w:rsidR="00AC5A4A" w:rsidRDefault="00AC5A4A">
      <w:pPr>
        <w:rPr>
          <w:rFonts w:ascii="Calibri" w:eastAsia="Calibri" w:hAnsi="Calibri" w:cs="Calibri"/>
          <w:b/>
          <w:color w:val="323E4F"/>
        </w:rPr>
      </w:pPr>
    </w:p>
    <w:p w14:paraId="6CA49707" w14:textId="77777777" w:rsidR="00AC5A4A" w:rsidRDefault="00000000">
      <w:pPr>
        <w:rPr>
          <w:rFonts w:ascii="Calibri" w:eastAsia="Calibri" w:hAnsi="Calibri" w:cs="Calibri"/>
          <w:b/>
          <w:color w:val="323E4F"/>
        </w:rPr>
      </w:pPr>
      <w:r>
        <w:rPr>
          <w:rFonts w:ascii="Calibri" w:eastAsia="Calibri" w:hAnsi="Calibri" w:cs="Calibri"/>
          <w:b/>
          <w:color w:val="323E4F"/>
        </w:rPr>
        <w:t xml:space="preserve">PROGRAMA INCLUYE </w:t>
      </w:r>
    </w:p>
    <w:p w14:paraId="0142D88A" w14:textId="77777777" w:rsidR="00AC5A4A" w:rsidRDefault="00000000">
      <w:pPr>
        <w:rPr>
          <w:rFonts w:ascii="Calibri" w:eastAsia="Calibri" w:hAnsi="Calibri" w:cs="Calibri"/>
          <w:b/>
          <w:color w:val="323E4F"/>
        </w:rPr>
      </w:pPr>
      <w:r>
        <w:rPr>
          <w:rFonts w:ascii="Calibri" w:eastAsia="Calibri" w:hAnsi="Calibri" w:cs="Calibri"/>
          <w:b/>
          <w:color w:val="323E4F"/>
        </w:rPr>
        <w:t>SALVADOR DA BAHIA</w:t>
      </w:r>
    </w:p>
    <w:p w14:paraId="7C79D64F" w14:textId="77777777" w:rsidR="00AC5A4A" w:rsidRDefault="00000000">
      <w:pPr>
        <w:numPr>
          <w:ilvl w:val="0"/>
          <w:numId w:val="3"/>
        </w:numPr>
        <w:rPr>
          <w:rFonts w:ascii="Calibri" w:eastAsia="Calibri" w:hAnsi="Calibri" w:cs="Calibri"/>
          <w:sz w:val="22"/>
          <w:szCs w:val="22"/>
        </w:rPr>
      </w:pPr>
      <w:r>
        <w:rPr>
          <w:rFonts w:ascii="Calibri" w:eastAsia="Calibri" w:hAnsi="Calibri" w:cs="Calibri"/>
          <w:sz w:val="22"/>
          <w:szCs w:val="22"/>
        </w:rPr>
        <w:t>Traslado aeropuerto SSA / Hotel / aeropuerto SSA - en regular.</w:t>
      </w:r>
    </w:p>
    <w:p w14:paraId="691F8D08" w14:textId="77777777" w:rsidR="00AC5A4A" w:rsidRDefault="00000000">
      <w:pPr>
        <w:numPr>
          <w:ilvl w:val="0"/>
          <w:numId w:val="3"/>
        </w:numPr>
        <w:rPr>
          <w:rFonts w:ascii="Calibri" w:eastAsia="Calibri" w:hAnsi="Calibri" w:cs="Calibri"/>
          <w:sz w:val="22"/>
          <w:szCs w:val="22"/>
        </w:rPr>
      </w:pPr>
      <w:r>
        <w:rPr>
          <w:rFonts w:ascii="Calibri" w:eastAsia="Calibri" w:hAnsi="Calibri" w:cs="Calibri"/>
          <w:sz w:val="22"/>
          <w:szCs w:val="22"/>
        </w:rPr>
        <w:t>HD Tour Histórico regular  con guía español español-inglés. (lunes, miércoles, viernes o sábados).</w:t>
      </w:r>
    </w:p>
    <w:p w14:paraId="7A726CB4" w14:textId="77777777" w:rsidR="00AC5A4A" w:rsidRDefault="00000000">
      <w:pPr>
        <w:numPr>
          <w:ilvl w:val="0"/>
          <w:numId w:val="3"/>
        </w:numPr>
        <w:rPr>
          <w:rFonts w:ascii="Calibri" w:eastAsia="Calibri" w:hAnsi="Calibri" w:cs="Calibri"/>
          <w:sz w:val="22"/>
          <w:szCs w:val="22"/>
        </w:rPr>
      </w:pPr>
      <w:r>
        <w:rPr>
          <w:rFonts w:ascii="Calibri" w:eastAsia="Calibri" w:hAnsi="Calibri" w:cs="Calibri"/>
          <w:sz w:val="22"/>
          <w:szCs w:val="22"/>
        </w:rPr>
        <w:t>03 Noches de alojamiento habitación Standard con desayuno e impuestos obligatorios incluidos.</w:t>
      </w:r>
    </w:p>
    <w:p w14:paraId="12C13ED0" w14:textId="77777777" w:rsidR="00AC5A4A" w:rsidRDefault="00AC5A4A">
      <w:pPr>
        <w:rPr>
          <w:rFonts w:ascii="Calibri" w:eastAsia="Calibri" w:hAnsi="Calibri" w:cs="Calibri"/>
          <w:sz w:val="22"/>
          <w:szCs w:val="22"/>
        </w:rPr>
      </w:pPr>
    </w:p>
    <w:tbl>
      <w:tblPr>
        <w:tblStyle w:val="a"/>
        <w:tblW w:w="10725" w:type="dxa"/>
        <w:jc w:val="center"/>
        <w:tblInd w:w="0" w:type="dxa"/>
        <w:tblLayout w:type="fixed"/>
        <w:tblLook w:val="0400" w:firstRow="0" w:lastRow="0" w:firstColumn="0" w:lastColumn="0" w:noHBand="0" w:noVBand="1"/>
      </w:tblPr>
      <w:tblGrid>
        <w:gridCol w:w="1245"/>
        <w:gridCol w:w="2220"/>
        <w:gridCol w:w="1965"/>
        <w:gridCol w:w="945"/>
        <w:gridCol w:w="855"/>
        <w:gridCol w:w="945"/>
        <w:gridCol w:w="870"/>
        <w:gridCol w:w="900"/>
        <w:gridCol w:w="780"/>
      </w:tblGrid>
      <w:tr w:rsidR="00AC5A4A" w14:paraId="5ABDFF44" w14:textId="77777777">
        <w:trPr>
          <w:trHeight w:val="563"/>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1A936A23" w14:textId="77777777" w:rsidR="00AC5A4A" w:rsidRDefault="00000000">
            <w:pPr>
              <w:jc w:val="center"/>
              <w:rPr>
                <w:rFonts w:ascii="Calibri" w:eastAsia="Calibri" w:hAnsi="Calibri" w:cs="Calibri"/>
                <w:b/>
                <w:color w:val="323E4F"/>
              </w:rPr>
            </w:pPr>
            <w:r>
              <w:rPr>
                <w:rFonts w:ascii="Calibri" w:eastAsia="Calibri" w:hAnsi="Calibri" w:cs="Calibri"/>
                <w:b/>
                <w:color w:val="323E4F"/>
                <w:sz w:val="22"/>
                <w:szCs w:val="22"/>
              </w:rPr>
              <w:t>CATEGORÍA</w:t>
            </w:r>
          </w:p>
        </w:tc>
        <w:tc>
          <w:tcPr>
            <w:tcW w:w="2220" w:type="dxa"/>
            <w:tcBorders>
              <w:top w:val="single" w:sz="4" w:space="0" w:color="000000"/>
              <w:left w:val="single" w:sz="4" w:space="0" w:color="000000"/>
              <w:bottom w:val="nil"/>
              <w:right w:val="single" w:sz="4" w:space="0" w:color="000000"/>
            </w:tcBorders>
            <w:shd w:val="clear" w:color="auto" w:fill="BDD7EE"/>
            <w:vAlign w:val="center"/>
          </w:tcPr>
          <w:p w14:paraId="245B7983" w14:textId="77777777" w:rsidR="00AC5A4A" w:rsidRDefault="00000000">
            <w:pPr>
              <w:jc w:val="center"/>
              <w:rPr>
                <w:rFonts w:ascii="Calibri" w:eastAsia="Calibri" w:hAnsi="Calibri" w:cs="Calibri"/>
                <w:b/>
                <w:color w:val="323E4F"/>
                <w:sz w:val="22"/>
                <w:szCs w:val="22"/>
              </w:rPr>
            </w:pPr>
            <w:r>
              <w:rPr>
                <w:rFonts w:ascii="Calibri" w:eastAsia="Calibri" w:hAnsi="Calibri" w:cs="Calibri"/>
                <w:b/>
                <w:color w:val="323E4F"/>
                <w:sz w:val="22"/>
                <w:szCs w:val="22"/>
              </w:rPr>
              <w:t>HOTEL</w:t>
            </w:r>
          </w:p>
        </w:tc>
        <w:tc>
          <w:tcPr>
            <w:tcW w:w="1965" w:type="dxa"/>
            <w:tcBorders>
              <w:top w:val="single" w:sz="4" w:space="0" w:color="000000"/>
              <w:left w:val="single" w:sz="4" w:space="0" w:color="000000"/>
              <w:bottom w:val="nil"/>
              <w:right w:val="single" w:sz="8" w:space="0" w:color="000000"/>
            </w:tcBorders>
            <w:shd w:val="clear" w:color="auto" w:fill="BDD7EE"/>
            <w:vAlign w:val="center"/>
          </w:tcPr>
          <w:p w14:paraId="6451644A" w14:textId="77777777" w:rsidR="00AC5A4A" w:rsidRDefault="00000000">
            <w:pPr>
              <w:jc w:val="center"/>
              <w:rPr>
                <w:rFonts w:ascii="Calibri" w:eastAsia="Calibri" w:hAnsi="Calibri" w:cs="Calibri"/>
                <w:b/>
                <w:color w:val="323E4F"/>
                <w:sz w:val="22"/>
                <w:szCs w:val="22"/>
              </w:rPr>
            </w:pPr>
            <w:r>
              <w:rPr>
                <w:rFonts w:ascii="Calibri" w:eastAsia="Calibri" w:hAnsi="Calibri" w:cs="Calibri"/>
                <w:b/>
                <w:color w:val="323E4F"/>
                <w:sz w:val="22"/>
                <w:szCs w:val="22"/>
              </w:rPr>
              <w:t>VIGENCIA</w:t>
            </w:r>
          </w:p>
        </w:tc>
        <w:tc>
          <w:tcPr>
            <w:tcW w:w="945" w:type="dxa"/>
            <w:tcBorders>
              <w:top w:val="single" w:sz="8" w:space="0" w:color="000000"/>
              <w:left w:val="single" w:sz="8" w:space="0" w:color="000000"/>
              <w:bottom w:val="single" w:sz="8" w:space="0" w:color="000000"/>
              <w:right w:val="single" w:sz="8" w:space="0" w:color="000000"/>
            </w:tcBorders>
            <w:shd w:val="clear" w:color="auto" w:fill="BDD7EE"/>
            <w:vAlign w:val="center"/>
          </w:tcPr>
          <w:p w14:paraId="21815296" w14:textId="77777777" w:rsidR="00AC5A4A"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SGL</w:t>
            </w:r>
          </w:p>
        </w:tc>
        <w:tc>
          <w:tcPr>
            <w:tcW w:w="855" w:type="dxa"/>
            <w:tcBorders>
              <w:top w:val="single" w:sz="8" w:space="0" w:color="000000"/>
              <w:left w:val="single" w:sz="8" w:space="0" w:color="000000"/>
              <w:bottom w:val="single" w:sz="8" w:space="0" w:color="000000"/>
              <w:right w:val="single" w:sz="8" w:space="0" w:color="000000"/>
            </w:tcBorders>
            <w:shd w:val="clear" w:color="auto" w:fill="BDD7EE"/>
            <w:vAlign w:val="center"/>
          </w:tcPr>
          <w:p w14:paraId="794A06F3" w14:textId="77777777" w:rsidR="00AC5A4A"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DBL</w:t>
            </w:r>
          </w:p>
        </w:tc>
        <w:tc>
          <w:tcPr>
            <w:tcW w:w="945" w:type="dxa"/>
            <w:tcBorders>
              <w:top w:val="single" w:sz="8" w:space="0" w:color="000000"/>
              <w:left w:val="single" w:sz="8" w:space="0" w:color="000000"/>
              <w:bottom w:val="single" w:sz="8" w:space="0" w:color="000000"/>
              <w:right w:val="single" w:sz="8" w:space="0" w:color="000000"/>
            </w:tcBorders>
            <w:shd w:val="clear" w:color="auto" w:fill="BDD7EE"/>
            <w:vAlign w:val="center"/>
          </w:tcPr>
          <w:p w14:paraId="27F99CE7" w14:textId="77777777" w:rsidR="00AC5A4A"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TPL</w:t>
            </w:r>
          </w:p>
        </w:tc>
        <w:tc>
          <w:tcPr>
            <w:tcW w:w="870" w:type="dxa"/>
            <w:tcBorders>
              <w:top w:val="single" w:sz="8" w:space="0" w:color="000000"/>
              <w:left w:val="single" w:sz="8" w:space="0" w:color="000000"/>
              <w:bottom w:val="single" w:sz="8" w:space="0" w:color="000000"/>
              <w:right w:val="single" w:sz="8" w:space="0" w:color="000000"/>
            </w:tcBorders>
            <w:shd w:val="clear" w:color="auto" w:fill="BDD7EE"/>
            <w:vAlign w:val="center"/>
          </w:tcPr>
          <w:p w14:paraId="2E0510E0" w14:textId="77777777" w:rsidR="00AC5A4A"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NA*</w:t>
            </w:r>
          </w:p>
          <w:p w14:paraId="13653BBE" w14:textId="77777777" w:rsidR="00AC5A4A"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SGL</w:t>
            </w:r>
          </w:p>
        </w:tc>
        <w:tc>
          <w:tcPr>
            <w:tcW w:w="900" w:type="dxa"/>
            <w:tcBorders>
              <w:top w:val="single" w:sz="8" w:space="0" w:color="000000"/>
              <w:left w:val="single" w:sz="8" w:space="0" w:color="000000"/>
              <w:bottom w:val="single" w:sz="8" w:space="0" w:color="000000"/>
              <w:right w:val="single" w:sz="8" w:space="0" w:color="000000"/>
            </w:tcBorders>
            <w:shd w:val="clear" w:color="auto" w:fill="BDD7EE"/>
            <w:vAlign w:val="center"/>
          </w:tcPr>
          <w:p w14:paraId="2DB19DC0" w14:textId="77777777" w:rsidR="00AC5A4A"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NA*</w:t>
            </w:r>
          </w:p>
          <w:p w14:paraId="11FD8B4C" w14:textId="77777777" w:rsidR="00AC5A4A"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DBL</w:t>
            </w:r>
          </w:p>
        </w:tc>
        <w:tc>
          <w:tcPr>
            <w:tcW w:w="780" w:type="dxa"/>
            <w:tcBorders>
              <w:top w:val="single" w:sz="8" w:space="0" w:color="000000"/>
              <w:left w:val="single" w:sz="8" w:space="0" w:color="000000"/>
              <w:bottom w:val="single" w:sz="8" w:space="0" w:color="000000"/>
              <w:right w:val="single" w:sz="8" w:space="0" w:color="000000"/>
            </w:tcBorders>
            <w:shd w:val="clear" w:color="auto" w:fill="BDD7EE"/>
            <w:vAlign w:val="center"/>
          </w:tcPr>
          <w:p w14:paraId="46D58D18" w14:textId="77777777" w:rsidR="00AC5A4A"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NA*</w:t>
            </w:r>
          </w:p>
          <w:p w14:paraId="0992AB30" w14:textId="77777777" w:rsidR="00AC5A4A"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TPL</w:t>
            </w:r>
          </w:p>
        </w:tc>
      </w:tr>
      <w:tr w:rsidR="00023BB5" w14:paraId="5F1DDFE9" w14:textId="77777777" w:rsidTr="00986D57">
        <w:trPr>
          <w:trHeight w:val="480"/>
          <w:jc w:val="center"/>
        </w:trPr>
        <w:tc>
          <w:tcPr>
            <w:tcW w:w="1245" w:type="dxa"/>
            <w:tcBorders>
              <w:top w:val="single" w:sz="4" w:space="0" w:color="000000"/>
              <w:left w:val="single" w:sz="4" w:space="0" w:color="000000"/>
              <w:bottom w:val="single" w:sz="4" w:space="0" w:color="000000"/>
              <w:right w:val="single" w:sz="4" w:space="0" w:color="000000"/>
            </w:tcBorders>
            <w:vAlign w:val="center"/>
          </w:tcPr>
          <w:p w14:paraId="45F6C1B3" w14:textId="77777777" w:rsidR="00023BB5" w:rsidRDefault="00023BB5" w:rsidP="00023BB5">
            <w:pPr>
              <w:jc w:val="center"/>
              <w:rPr>
                <w:rFonts w:ascii="Calibri" w:eastAsia="Calibri" w:hAnsi="Calibri" w:cs="Calibri"/>
                <w:b/>
                <w:color w:val="323E4F"/>
                <w:sz w:val="20"/>
                <w:szCs w:val="20"/>
              </w:rPr>
            </w:pPr>
            <w:r>
              <w:rPr>
                <w:rFonts w:ascii="Calibri" w:eastAsia="Calibri" w:hAnsi="Calibri" w:cs="Calibri"/>
                <w:b/>
                <w:color w:val="323E4F"/>
                <w:sz w:val="20"/>
                <w:szCs w:val="20"/>
              </w:rPr>
              <w:t>3*</w:t>
            </w:r>
          </w:p>
        </w:tc>
        <w:tc>
          <w:tcPr>
            <w:tcW w:w="2220" w:type="dxa"/>
            <w:tcBorders>
              <w:top w:val="single" w:sz="4" w:space="0" w:color="000000"/>
              <w:left w:val="single" w:sz="4" w:space="0" w:color="000000"/>
              <w:bottom w:val="single" w:sz="4" w:space="0" w:color="000000"/>
              <w:right w:val="single" w:sz="4" w:space="0" w:color="000000"/>
            </w:tcBorders>
            <w:vAlign w:val="center"/>
          </w:tcPr>
          <w:p w14:paraId="2671BC62" w14:textId="77777777" w:rsidR="00023BB5" w:rsidRDefault="00023BB5" w:rsidP="00023BB5">
            <w:pPr>
              <w:jc w:val="center"/>
              <w:rPr>
                <w:rFonts w:ascii="Calibri" w:eastAsia="Calibri" w:hAnsi="Calibri" w:cs="Calibri"/>
                <w:b/>
                <w:color w:val="323E4F"/>
                <w:sz w:val="20"/>
                <w:szCs w:val="20"/>
              </w:rPr>
            </w:pPr>
            <w:r>
              <w:rPr>
                <w:rFonts w:ascii="Calibri" w:eastAsia="Calibri" w:hAnsi="Calibri" w:cs="Calibri"/>
                <w:b/>
                <w:color w:val="323E4F"/>
                <w:sz w:val="20"/>
                <w:szCs w:val="20"/>
              </w:rPr>
              <w:t>REAL CLASSIC HOTEL</w:t>
            </w:r>
          </w:p>
        </w:tc>
        <w:tc>
          <w:tcPr>
            <w:tcW w:w="1965"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7454B299" w14:textId="77777777" w:rsidR="00023BB5" w:rsidRDefault="00023BB5" w:rsidP="00023BB5">
            <w:pPr>
              <w:jc w:val="center"/>
              <w:rPr>
                <w:rFonts w:ascii="Calibri" w:eastAsia="Calibri" w:hAnsi="Calibri" w:cs="Calibri"/>
                <w:b/>
                <w:color w:val="323E4F"/>
                <w:sz w:val="20"/>
                <w:szCs w:val="20"/>
              </w:rPr>
            </w:pPr>
            <w:r>
              <w:rPr>
                <w:rFonts w:ascii="Calibri" w:eastAsia="Calibri" w:hAnsi="Calibri" w:cs="Calibri"/>
                <w:b/>
                <w:color w:val="323E4F"/>
                <w:sz w:val="20"/>
                <w:szCs w:val="20"/>
              </w:rPr>
              <w:t>02 ENE - 30 JUN 24</w:t>
            </w:r>
          </w:p>
        </w:tc>
        <w:tc>
          <w:tcPr>
            <w:tcW w:w="94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70547DDB" w14:textId="6F0CF9A3"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299</w:t>
            </w:r>
          </w:p>
        </w:tc>
        <w:tc>
          <w:tcPr>
            <w:tcW w:w="85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746D3883" w14:textId="12B9CB1B"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155</w:t>
            </w:r>
          </w:p>
        </w:tc>
        <w:tc>
          <w:tcPr>
            <w:tcW w:w="945"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1D1DE078" w14:textId="411E1E7E"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136</w:t>
            </w:r>
          </w:p>
        </w:tc>
        <w:tc>
          <w:tcPr>
            <w:tcW w:w="87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1E391E35" w14:textId="69D71A1A"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86</w:t>
            </w: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10489D17" w14:textId="3E4B64C6"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49</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bottom"/>
          </w:tcPr>
          <w:p w14:paraId="4CBF39EC" w14:textId="75FBBC46"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43</w:t>
            </w:r>
          </w:p>
        </w:tc>
      </w:tr>
      <w:tr w:rsidR="00023BB5" w14:paraId="224BA2C2" w14:textId="77777777" w:rsidTr="00986D57">
        <w:trPr>
          <w:trHeight w:val="360"/>
          <w:jc w:val="center"/>
        </w:trPr>
        <w:tc>
          <w:tcPr>
            <w:tcW w:w="1245" w:type="dxa"/>
            <w:tcBorders>
              <w:top w:val="nil"/>
              <w:left w:val="single" w:sz="4" w:space="0" w:color="000000"/>
              <w:bottom w:val="single" w:sz="4" w:space="0" w:color="000000"/>
              <w:right w:val="single" w:sz="4" w:space="0" w:color="000000"/>
            </w:tcBorders>
            <w:shd w:val="clear" w:color="auto" w:fill="FFFFFF"/>
            <w:vAlign w:val="center"/>
          </w:tcPr>
          <w:p w14:paraId="1823CAEF" w14:textId="77777777" w:rsidR="00023BB5" w:rsidRDefault="00023BB5" w:rsidP="00023BB5">
            <w:pPr>
              <w:jc w:val="center"/>
              <w:rPr>
                <w:rFonts w:ascii="Calibri" w:eastAsia="Calibri" w:hAnsi="Calibri" w:cs="Calibri"/>
                <w:b/>
                <w:color w:val="323E4F"/>
                <w:sz w:val="20"/>
                <w:szCs w:val="20"/>
              </w:rPr>
            </w:pPr>
          </w:p>
          <w:p w14:paraId="302CEBC5" w14:textId="77777777" w:rsidR="00023BB5" w:rsidRDefault="00023BB5" w:rsidP="00023BB5">
            <w:pPr>
              <w:jc w:val="center"/>
              <w:rPr>
                <w:rFonts w:ascii="Calibri" w:eastAsia="Calibri" w:hAnsi="Calibri" w:cs="Calibri"/>
                <w:b/>
                <w:color w:val="323E4F"/>
                <w:sz w:val="20"/>
                <w:szCs w:val="20"/>
              </w:rPr>
            </w:pPr>
            <w:r>
              <w:rPr>
                <w:rFonts w:ascii="Calibri" w:eastAsia="Calibri" w:hAnsi="Calibri" w:cs="Calibri"/>
                <w:b/>
                <w:color w:val="323E4F"/>
                <w:sz w:val="20"/>
                <w:szCs w:val="20"/>
              </w:rPr>
              <w:t>3*</w:t>
            </w:r>
          </w:p>
        </w:tc>
        <w:tc>
          <w:tcPr>
            <w:tcW w:w="2220" w:type="dxa"/>
            <w:tcBorders>
              <w:top w:val="nil"/>
              <w:left w:val="single" w:sz="4" w:space="0" w:color="000000"/>
              <w:bottom w:val="single" w:sz="4" w:space="0" w:color="000000"/>
              <w:right w:val="single" w:sz="4" w:space="0" w:color="000000"/>
            </w:tcBorders>
            <w:shd w:val="clear" w:color="auto" w:fill="FFFFFF"/>
            <w:vAlign w:val="center"/>
          </w:tcPr>
          <w:p w14:paraId="465DC034" w14:textId="77777777" w:rsidR="00023BB5" w:rsidRDefault="00023BB5" w:rsidP="00023BB5">
            <w:pPr>
              <w:jc w:val="center"/>
              <w:rPr>
                <w:rFonts w:ascii="Calibri" w:eastAsia="Calibri" w:hAnsi="Calibri" w:cs="Calibri"/>
                <w:b/>
                <w:color w:val="323E4F"/>
                <w:sz w:val="20"/>
                <w:szCs w:val="20"/>
              </w:rPr>
            </w:pPr>
          </w:p>
          <w:p w14:paraId="15A36A5A" w14:textId="77777777" w:rsidR="00023BB5" w:rsidRDefault="00023BB5" w:rsidP="00023BB5">
            <w:pPr>
              <w:jc w:val="center"/>
              <w:rPr>
                <w:rFonts w:ascii="Calibri" w:eastAsia="Calibri" w:hAnsi="Calibri" w:cs="Calibri"/>
                <w:b/>
                <w:color w:val="323E4F"/>
                <w:sz w:val="20"/>
                <w:szCs w:val="20"/>
              </w:rPr>
            </w:pPr>
            <w:r>
              <w:rPr>
                <w:rFonts w:ascii="Calibri" w:eastAsia="Calibri" w:hAnsi="Calibri" w:cs="Calibri"/>
                <w:b/>
                <w:color w:val="323E4F"/>
                <w:sz w:val="20"/>
                <w:szCs w:val="20"/>
              </w:rPr>
              <w:t>PORTOBELLO ONDINA PRAIA</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3C1E8" w14:textId="77777777" w:rsidR="00023BB5" w:rsidRDefault="00023BB5" w:rsidP="00023BB5">
            <w:pPr>
              <w:jc w:val="center"/>
              <w:rPr>
                <w:rFonts w:ascii="Calibri" w:eastAsia="Calibri" w:hAnsi="Calibri" w:cs="Calibri"/>
                <w:b/>
                <w:color w:val="323E4F"/>
                <w:sz w:val="20"/>
                <w:szCs w:val="20"/>
              </w:rPr>
            </w:pPr>
            <w:r>
              <w:rPr>
                <w:rFonts w:ascii="Calibri" w:eastAsia="Calibri" w:hAnsi="Calibri" w:cs="Calibri"/>
                <w:b/>
                <w:color w:val="323E4F"/>
                <w:sz w:val="20"/>
                <w:szCs w:val="20"/>
              </w:rPr>
              <w:t>02 ENE - 15 DIC 24</w:t>
            </w:r>
          </w:p>
        </w:tc>
        <w:tc>
          <w:tcPr>
            <w:tcW w:w="945" w:type="dxa"/>
            <w:tcBorders>
              <w:top w:val="nil"/>
              <w:left w:val="single" w:sz="4" w:space="0" w:color="000000"/>
              <w:bottom w:val="single" w:sz="4" w:space="0" w:color="000000"/>
              <w:right w:val="single" w:sz="4" w:space="0" w:color="000000"/>
            </w:tcBorders>
            <w:shd w:val="clear" w:color="auto" w:fill="FFFFFF"/>
            <w:vAlign w:val="bottom"/>
          </w:tcPr>
          <w:p w14:paraId="11A2B880" w14:textId="2BBA4B1F"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355</w:t>
            </w:r>
          </w:p>
        </w:tc>
        <w:tc>
          <w:tcPr>
            <w:tcW w:w="855" w:type="dxa"/>
            <w:tcBorders>
              <w:top w:val="nil"/>
              <w:left w:val="nil"/>
              <w:bottom w:val="single" w:sz="4" w:space="0" w:color="000000"/>
              <w:right w:val="single" w:sz="4" w:space="0" w:color="000000"/>
            </w:tcBorders>
            <w:shd w:val="clear" w:color="auto" w:fill="FFFFFF"/>
            <w:vAlign w:val="bottom"/>
          </w:tcPr>
          <w:p w14:paraId="2A8CCA76" w14:textId="5CCFDE48"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180</w:t>
            </w:r>
          </w:p>
        </w:tc>
        <w:tc>
          <w:tcPr>
            <w:tcW w:w="945" w:type="dxa"/>
            <w:tcBorders>
              <w:top w:val="nil"/>
              <w:left w:val="nil"/>
              <w:bottom w:val="single" w:sz="4" w:space="0" w:color="000000"/>
              <w:right w:val="single" w:sz="4" w:space="0" w:color="000000"/>
            </w:tcBorders>
            <w:shd w:val="clear" w:color="auto" w:fill="FFFFFF"/>
            <w:vAlign w:val="bottom"/>
          </w:tcPr>
          <w:p w14:paraId="763FE10A" w14:textId="6CD47048"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161</w:t>
            </w:r>
          </w:p>
        </w:tc>
        <w:tc>
          <w:tcPr>
            <w:tcW w:w="870" w:type="dxa"/>
            <w:tcBorders>
              <w:top w:val="nil"/>
              <w:left w:val="nil"/>
              <w:bottom w:val="single" w:sz="4" w:space="0" w:color="000000"/>
              <w:right w:val="single" w:sz="4" w:space="0" w:color="000000"/>
            </w:tcBorders>
            <w:shd w:val="clear" w:color="auto" w:fill="FFFFFF"/>
            <w:vAlign w:val="bottom"/>
          </w:tcPr>
          <w:p w14:paraId="0BA9241D" w14:textId="511AB111"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105</w:t>
            </w:r>
          </w:p>
        </w:tc>
        <w:tc>
          <w:tcPr>
            <w:tcW w:w="900" w:type="dxa"/>
            <w:tcBorders>
              <w:top w:val="nil"/>
              <w:left w:val="nil"/>
              <w:bottom w:val="single" w:sz="4" w:space="0" w:color="000000"/>
              <w:right w:val="single" w:sz="4" w:space="0" w:color="000000"/>
            </w:tcBorders>
            <w:shd w:val="clear" w:color="auto" w:fill="FFFFFF"/>
            <w:vAlign w:val="bottom"/>
          </w:tcPr>
          <w:p w14:paraId="72DB1A2A" w14:textId="2B098B03"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55</w:t>
            </w:r>
          </w:p>
        </w:tc>
        <w:tc>
          <w:tcPr>
            <w:tcW w:w="780" w:type="dxa"/>
            <w:tcBorders>
              <w:top w:val="nil"/>
              <w:left w:val="nil"/>
              <w:bottom w:val="single" w:sz="4" w:space="0" w:color="000000"/>
              <w:right w:val="single" w:sz="4" w:space="0" w:color="000000"/>
            </w:tcBorders>
            <w:shd w:val="clear" w:color="auto" w:fill="FFFFFF"/>
            <w:vAlign w:val="bottom"/>
          </w:tcPr>
          <w:p w14:paraId="5A87AED9" w14:textId="73E015D4"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49</w:t>
            </w:r>
          </w:p>
        </w:tc>
      </w:tr>
      <w:tr w:rsidR="00023BB5" w14:paraId="75037B40" w14:textId="77777777" w:rsidTr="00986D57">
        <w:trPr>
          <w:trHeight w:val="465"/>
          <w:jc w:val="center"/>
        </w:trPr>
        <w:tc>
          <w:tcPr>
            <w:tcW w:w="1245" w:type="dxa"/>
            <w:vMerge w:val="restart"/>
            <w:tcBorders>
              <w:top w:val="nil"/>
              <w:left w:val="single" w:sz="4" w:space="0" w:color="000000"/>
              <w:bottom w:val="single" w:sz="4" w:space="0" w:color="000000"/>
              <w:right w:val="single" w:sz="4" w:space="0" w:color="000000"/>
            </w:tcBorders>
            <w:shd w:val="clear" w:color="auto" w:fill="FFFFFF"/>
            <w:vAlign w:val="center"/>
          </w:tcPr>
          <w:p w14:paraId="4AAFC3D8" w14:textId="77777777" w:rsidR="00023BB5" w:rsidRDefault="00023BB5" w:rsidP="00023BB5">
            <w:pPr>
              <w:jc w:val="center"/>
              <w:rPr>
                <w:rFonts w:ascii="Calibri" w:eastAsia="Calibri" w:hAnsi="Calibri" w:cs="Calibri"/>
                <w:b/>
                <w:color w:val="323E4F"/>
                <w:sz w:val="20"/>
                <w:szCs w:val="20"/>
              </w:rPr>
            </w:pPr>
          </w:p>
          <w:p w14:paraId="53F9075D" w14:textId="77777777" w:rsidR="00023BB5" w:rsidRDefault="00023BB5" w:rsidP="00023BB5">
            <w:pPr>
              <w:jc w:val="center"/>
              <w:rPr>
                <w:rFonts w:ascii="Calibri" w:eastAsia="Calibri" w:hAnsi="Calibri" w:cs="Calibri"/>
                <w:b/>
                <w:color w:val="323E4F"/>
                <w:sz w:val="20"/>
                <w:szCs w:val="20"/>
              </w:rPr>
            </w:pPr>
            <w:r>
              <w:rPr>
                <w:rFonts w:ascii="Calibri" w:eastAsia="Calibri" w:hAnsi="Calibri" w:cs="Calibri"/>
                <w:b/>
                <w:color w:val="323E4F"/>
                <w:sz w:val="20"/>
                <w:szCs w:val="20"/>
              </w:rPr>
              <w:t>3* SUP</w:t>
            </w:r>
          </w:p>
        </w:tc>
        <w:tc>
          <w:tcPr>
            <w:tcW w:w="2220" w:type="dxa"/>
            <w:vMerge w:val="restart"/>
            <w:tcBorders>
              <w:top w:val="nil"/>
              <w:left w:val="single" w:sz="4" w:space="0" w:color="000000"/>
              <w:bottom w:val="single" w:sz="4" w:space="0" w:color="000000"/>
              <w:right w:val="single" w:sz="4" w:space="0" w:color="000000"/>
            </w:tcBorders>
            <w:shd w:val="clear" w:color="auto" w:fill="FFFFFF"/>
            <w:vAlign w:val="center"/>
          </w:tcPr>
          <w:p w14:paraId="139C6915" w14:textId="77777777" w:rsidR="00023BB5" w:rsidRDefault="00023BB5" w:rsidP="00023BB5">
            <w:pPr>
              <w:jc w:val="center"/>
              <w:rPr>
                <w:rFonts w:ascii="Calibri" w:eastAsia="Calibri" w:hAnsi="Calibri" w:cs="Calibri"/>
                <w:b/>
                <w:color w:val="323E4F"/>
                <w:sz w:val="20"/>
                <w:szCs w:val="20"/>
              </w:rPr>
            </w:pPr>
          </w:p>
          <w:p w14:paraId="72780C7D" w14:textId="77777777" w:rsidR="00023BB5" w:rsidRDefault="00023BB5" w:rsidP="00023BB5">
            <w:pPr>
              <w:jc w:val="center"/>
              <w:rPr>
                <w:rFonts w:ascii="Calibri" w:eastAsia="Calibri" w:hAnsi="Calibri" w:cs="Calibri"/>
                <w:b/>
                <w:color w:val="323E4F"/>
                <w:sz w:val="20"/>
                <w:szCs w:val="20"/>
              </w:rPr>
            </w:pPr>
            <w:r>
              <w:rPr>
                <w:rFonts w:ascii="Calibri" w:eastAsia="Calibri" w:hAnsi="Calibri" w:cs="Calibri"/>
                <w:b/>
                <w:color w:val="323E4F"/>
                <w:sz w:val="20"/>
                <w:szCs w:val="20"/>
              </w:rPr>
              <w:t>GRANDE HOTEL DA BARRA</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40AA7" w14:textId="77777777" w:rsidR="00023BB5" w:rsidRDefault="00023BB5" w:rsidP="00023BB5">
            <w:pPr>
              <w:jc w:val="center"/>
              <w:rPr>
                <w:rFonts w:ascii="Calibri" w:eastAsia="Calibri" w:hAnsi="Calibri" w:cs="Calibri"/>
                <w:b/>
                <w:color w:val="323E4F"/>
                <w:sz w:val="20"/>
                <w:szCs w:val="20"/>
              </w:rPr>
            </w:pPr>
            <w:r>
              <w:rPr>
                <w:rFonts w:ascii="Calibri" w:eastAsia="Calibri" w:hAnsi="Calibri" w:cs="Calibri"/>
                <w:b/>
                <w:color w:val="323E4F"/>
                <w:sz w:val="20"/>
                <w:szCs w:val="20"/>
              </w:rPr>
              <w:t>02 ENE - 30 MAR 24</w:t>
            </w:r>
          </w:p>
        </w:tc>
        <w:tc>
          <w:tcPr>
            <w:tcW w:w="945" w:type="dxa"/>
            <w:tcBorders>
              <w:top w:val="nil"/>
              <w:left w:val="single" w:sz="4" w:space="0" w:color="000000"/>
              <w:bottom w:val="single" w:sz="4" w:space="0" w:color="000000"/>
              <w:right w:val="single" w:sz="4" w:space="0" w:color="000000"/>
            </w:tcBorders>
            <w:shd w:val="clear" w:color="auto" w:fill="FFFFFF"/>
            <w:vAlign w:val="bottom"/>
          </w:tcPr>
          <w:p w14:paraId="1E996A3C" w14:textId="32A3FFB7"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511</w:t>
            </w:r>
          </w:p>
        </w:tc>
        <w:tc>
          <w:tcPr>
            <w:tcW w:w="855" w:type="dxa"/>
            <w:tcBorders>
              <w:top w:val="nil"/>
              <w:left w:val="nil"/>
              <w:bottom w:val="single" w:sz="4" w:space="0" w:color="000000"/>
              <w:right w:val="single" w:sz="4" w:space="0" w:color="000000"/>
            </w:tcBorders>
            <w:shd w:val="clear" w:color="auto" w:fill="FFFFFF"/>
            <w:vAlign w:val="bottom"/>
          </w:tcPr>
          <w:p w14:paraId="7E8D30CD" w14:textId="05BDF329"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261</w:t>
            </w:r>
          </w:p>
        </w:tc>
        <w:tc>
          <w:tcPr>
            <w:tcW w:w="945" w:type="dxa"/>
            <w:tcBorders>
              <w:top w:val="nil"/>
              <w:left w:val="nil"/>
              <w:bottom w:val="single" w:sz="4" w:space="0" w:color="000000"/>
              <w:right w:val="single" w:sz="4" w:space="0" w:color="000000"/>
            </w:tcBorders>
            <w:shd w:val="clear" w:color="auto" w:fill="FFFFFF"/>
            <w:vAlign w:val="bottom"/>
          </w:tcPr>
          <w:p w14:paraId="09961160" w14:textId="491E0AB8"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230</w:t>
            </w:r>
          </w:p>
        </w:tc>
        <w:tc>
          <w:tcPr>
            <w:tcW w:w="870" w:type="dxa"/>
            <w:tcBorders>
              <w:top w:val="nil"/>
              <w:left w:val="nil"/>
              <w:bottom w:val="single" w:sz="4" w:space="0" w:color="000000"/>
              <w:right w:val="single" w:sz="4" w:space="0" w:color="000000"/>
            </w:tcBorders>
            <w:shd w:val="clear" w:color="auto" w:fill="FFFFFF"/>
            <w:vAlign w:val="bottom"/>
          </w:tcPr>
          <w:p w14:paraId="5D254EBD" w14:textId="02A2BA99"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155</w:t>
            </w:r>
          </w:p>
        </w:tc>
        <w:tc>
          <w:tcPr>
            <w:tcW w:w="900" w:type="dxa"/>
            <w:tcBorders>
              <w:top w:val="nil"/>
              <w:left w:val="nil"/>
              <w:bottom w:val="single" w:sz="4" w:space="0" w:color="000000"/>
              <w:right w:val="single" w:sz="4" w:space="0" w:color="000000"/>
            </w:tcBorders>
            <w:shd w:val="clear" w:color="auto" w:fill="FFFFFF"/>
            <w:vAlign w:val="bottom"/>
          </w:tcPr>
          <w:p w14:paraId="7B4A91B5" w14:textId="3C3BD547"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80</w:t>
            </w:r>
          </w:p>
        </w:tc>
        <w:tc>
          <w:tcPr>
            <w:tcW w:w="780" w:type="dxa"/>
            <w:tcBorders>
              <w:top w:val="nil"/>
              <w:left w:val="nil"/>
              <w:bottom w:val="single" w:sz="4" w:space="0" w:color="000000"/>
              <w:right w:val="single" w:sz="4" w:space="0" w:color="000000"/>
            </w:tcBorders>
            <w:shd w:val="clear" w:color="auto" w:fill="FFFFFF"/>
            <w:vAlign w:val="bottom"/>
          </w:tcPr>
          <w:p w14:paraId="76C4BFEA" w14:textId="52C14FA6"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74</w:t>
            </w:r>
          </w:p>
        </w:tc>
      </w:tr>
      <w:tr w:rsidR="00023BB5" w14:paraId="3022D41D" w14:textId="77777777" w:rsidTr="00986D57">
        <w:trPr>
          <w:trHeight w:val="510"/>
          <w:jc w:val="center"/>
        </w:trPr>
        <w:tc>
          <w:tcPr>
            <w:tcW w:w="1245" w:type="dxa"/>
            <w:vMerge/>
            <w:tcBorders>
              <w:top w:val="nil"/>
              <w:left w:val="single" w:sz="4" w:space="0" w:color="000000"/>
              <w:bottom w:val="single" w:sz="4" w:space="0" w:color="000000"/>
              <w:right w:val="single" w:sz="4" w:space="0" w:color="000000"/>
            </w:tcBorders>
            <w:shd w:val="clear" w:color="auto" w:fill="FFFFFF"/>
            <w:vAlign w:val="center"/>
          </w:tcPr>
          <w:p w14:paraId="219C4136" w14:textId="77777777" w:rsidR="00023BB5" w:rsidRDefault="00023BB5" w:rsidP="00023BB5">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2220" w:type="dxa"/>
            <w:vMerge/>
            <w:tcBorders>
              <w:top w:val="nil"/>
              <w:left w:val="single" w:sz="4" w:space="0" w:color="000000"/>
              <w:bottom w:val="single" w:sz="4" w:space="0" w:color="000000"/>
              <w:right w:val="single" w:sz="4" w:space="0" w:color="000000"/>
            </w:tcBorders>
            <w:shd w:val="clear" w:color="auto" w:fill="FFFFFF"/>
            <w:vAlign w:val="center"/>
          </w:tcPr>
          <w:p w14:paraId="027E6AF2" w14:textId="77777777" w:rsidR="00023BB5" w:rsidRDefault="00023BB5" w:rsidP="00023BB5">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96D7A" w14:textId="77777777" w:rsidR="00023BB5" w:rsidRDefault="00023BB5" w:rsidP="00023BB5">
            <w:pPr>
              <w:jc w:val="center"/>
              <w:rPr>
                <w:rFonts w:ascii="Calibri" w:eastAsia="Calibri" w:hAnsi="Calibri" w:cs="Calibri"/>
                <w:b/>
                <w:color w:val="323E4F"/>
                <w:sz w:val="20"/>
                <w:szCs w:val="20"/>
              </w:rPr>
            </w:pPr>
            <w:r>
              <w:rPr>
                <w:rFonts w:ascii="Calibri" w:eastAsia="Calibri" w:hAnsi="Calibri" w:cs="Calibri"/>
                <w:b/>
                <w:color w:val="323E4F"/>
                <w:sz w:val="20"/>
                <w:szCs w:val="20"/>
              </w:rPr>
              <w:t>01 ABR  - 15 DIC 24</w:t>
            </w:r>
          </w:p>
        </w:tc>
        <w:tc>
          <w:tcPr>
            <w:tcW w:w="945" w:type="dxa"/>
            <w:tcBorders>
              <w:top w:val="nil"/>
              <w:left w:val="single" w:sz="4" w:space="0" w:color="000000"/>
              <w:bottom w:val="single" w:sz="4" w:space="0" w:color="000000"/>
              <w:right w:val="single" w:sz="4" w:space="0" w:color="000000"/>
            </w:tcBorders>
            <w:shd w:val="clear" w:color="auto" w:fill="FFFFFF"/>
            <w:vAlign w:val="bottom"/>
          </w:tcPr>
          <w:p w14:paraId="1E49B791" w14:textId="37232C15"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361</w:t>
            </w:r>
          </w:p>
        </w:tc>
        <w:tc>
          <w:tcPr>
            <w:tcW w:w="855" w:type="dxa"/>
            <w:tcBorders>
              <w:top w:val="nil"/>
              <w:left w:val="nil"/>
              <w:bottom w:val="single" w:sz="4" w:space="0" w:color="000000"/>
              <w:right w:val="single" w:sz="4" w:space="0" w:color="000000"/>
            </w:tcBorders>
            <w:shd w:val="clear" w:color="auto" w:fill="FFFFFF"/>
            <w:vAlign w:val="bottom"/>
          </w:tcPr>
          <w:p w14:paraId="0D1402C8" w14:textId="66521738"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186</w:t>
            </w:r>
          </w:p>
        </w:tc>
        <w:tc>
          <w:tcPr>
            <w:tcW w:w="945" w:type="dxa"/>
            <w:tcBorders>
              <w:top w:val="nil"/>
              <w:left w:val="nil"/>
              <w:bottom w:val="single" w:sz="4" w:space="0" w:color="000000"/>
              <w:right w:val="single" w:sz="4" w:space="0" w:color="000000"/>
            </w:tcBorders>
            <w:shd w:val="clear" w:color="auto" w:fill="FFFFFF"/>
            <w:vAlign w:val="bottom"/>
          </w:tcPr>
          <w:p w14:paraId="53BB629C" w14:textId="38061CDA"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168</w:t>
            </w:r>
          </w:p>
        </w:tc>
        <w:tc>
          <w:tcPr>
            <w:tcW w:w="870" w:type="dxa"/>
            <w:tcBorders>
              <w:top w:val="nil"/>
              <w:left w:val="nil"/>
              <w:bottom w:val="single" w:sz="4" w:space="0" w:color="000000"/>
              <w:right w:val="single" w:sz="4" w:space="0" w:color="000000"/>
            </w:tcBorders>
            <w:shd w:val="clear" w:color="auto" w:fill="FFFFFF"/>
            <w:vAlign w:val="bottom"/>
          </w:tcPr>
          <w:p w14:paraId="56C2DE1A" w14:textId="201DF453"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105</w:t>
            </w:r>
          </w:p>
        </w:tc>
        <w:tc>
          <w:tcPr>
            <w:tcW w:w="900" w:type="dxa"/>
            <w:tcBorders>
              <w:top w:val="nil"/>
              <w:left w:val="nil"/>
              <w:bottom w:val="single" w:sz="4" w:space="0" w:color="000000"/>
              <w:right w:val="single" w:sz="4" w:space="0" w:color="000000"/>
            </w:tcBorders>
            <w:shd w:val="clear" w:color="auto" w:fill="FFFFFF"/>
            <w:vAlign w:val="bottom"/>
          </w:tcPr>
          <w:p w14:paraId="0CCF66B6" w14:textId="0F047E75"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55</w:t>
            </w:r>
          </w:p>
        </w:tc>
        <w:tc>
          <w:tcPr>
            <w:tcW w:w="780" w:type="dxa"/>
            <w:tcBorders>
              <w:top w:val="nil"/>
              <w:left w:val="nil"/>
              <w:bottom w:val="single" w:sz="4" w:space="0" w:color="000000"/>
              <w:right w:val="single" w:sz="4" w:space="0" w:color="000000"/>
            </w:tcBorders>
            <w:shd w:val="clear" w:color="auto" w:fill="FFFFFF"/>
            <w:vAlign w:val="bottom"/>
          </w:tcPr>
          <w:p w14:paraId="0BA410BD" w14:textId="0FD8C7B8"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49</w:t>
            </w:r>
          </w:p>
        </w:tc>
      </w:tr>
      <w:tr w:rsidR="00023BB5" w14:paraId="338DF507" w14:textId="77777777" w:rsidTr="00986D57">
        <w:trPr>
          <w:trHeight w:val="593"/>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031E1" w14:textId="77777777" w:rsidR="00023BB5" w:rsidRDefault="00023BB5" w:rsidP="00023BB5">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4* </w:t>
            </w:r>
          </w:p>
        </w:tc>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65A4F" w14:textId="77777777" w:rsidR="00023BB5" w:rsidRDefault="00023BB5" w:rsidP="00023BB5">
            <w:pPr>
              <w:jc w:val="center"/>
              <w:rPr>
                <w:rFonts w:ascii="Calibri" w:eastAsia="Calibri" w:hAnsi="Calibri" w:cs="Calibri"/>
                <w:b/>
                <w:color w:val="323E4F"/>
                <w:sz w:val="20"/>
                <w:szCs w:val="20"/>
              </w:rPr>
            </w:pPr>
            <w:r>
              <w:rPr>
                <w:rFonts w:ascii="Calibri" w:eastAsia="Calibri" w:hAnsi="Calibri" w:cs="Calibri"/>
                <w:b/>
                <w:color w:val="323E4F"/>
                <w:sz w:val="20"/>
                <w:szCs w:val="20"/>
              </w:rPr>
              <w:t>WISH BAHÍA</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34CCF" w14:textId="77777777" w:rsidR="00023BB5" w:rsidRDefault="00023BB5" w:rsidP="00023BB5">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 02 ENE - 15 DIC 24</w:t>
            </w:r>
          </w:p>
        </w:tc>
        <w:tc>
          <w:tcPr>
            <w:tcW w:w="945" w:type="dxa"/>
            <w:tcBorders>
              <w:top w:val="nil"/>
              <w:left w:val="single" w:sz="4" w:space="0" w:color="000000"/>
              <w:bottom w:val="single" w:sz="4" w:space="0" w:color="000000"/>
              <w:right w:val="single" w:sz="4" w:space="0" w:color="000000"/>
            </w:tcBorders>
            <w:shd w:val="clear" w:color="auto" w:fill="FFFFFF"/>
            <w:vAlign w:val="bottom"/>
          </w:tcPr>
          <w:p w14:paraId="5BD67F4F" w14:textId="6B6863FD"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543</w:t>
            </w:r>
          </w:p>
        </w:tc>
        <w:tc>
          <w:tcPr>
            <w:tcW w:w="855" w:type="dxa"/>
            <w:tcBorders>
              <w:top w:val="nil"/>
              <w:left w:val="single" w:sz="4" w:space="0" w:color="000000"/>
              <w:bottom w:val="single" w:sz="4" w:space="0" w:color="000000"/>
              <w:right w:val="single" w:sz="4" w:space="0" w:color="000000"/>
            </w:tcBorders>
            <w:shd w:val="clear" w:color="auto" w:fill="FFFFFF"/>
            <w:vAlign w:val="bottom"/>
          </w:tcPr>
          <w:p w14:paraId="4EDED8EF" w14:textId="4C987B75"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330</w:t>
            </w:r>
          </w:p>
        </w:tc>
        <w:tc>
          <w:tcPr>
            <w:tcW w:w="945" w:type="dxa"/>
            <w:tcBorders>
              <w:top w:val="nil"/>
              <w:left w:val="single" w:sz="4" w:space="0" w:color="000000"/>
              <w:bottom w:val="single" w:sz="4" w:space="0" w:color="000000"/>
              <w:right w:val="single" w:sz="4" w:space="0" w:color="000000"/>
            </w:tcBorders>
            <w:shd w:val="clear" w:color="auto" w:fill="FFFFFF"/>
            <w:vAlign w:val="bottom"/>
          </w:tcPr>
          <w:p w14:paraId="56351D7E" w14:textId="1477D992"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OR</w:t>
            </w:r>
          </w:p>
        </w:tc>
        <w:tc>
          <w:tcPr>
            <w:tcW w:w="870" w:type="dxa"/>
            <w:tcBorders>
              <w:top w:val="nil"/>
              <w:left w:val="single" w:sz="4" w:space="0" w:color="000000"/>
              <w:bottom w:val="single" w:sz="4" w:space="0" w:color="000000"/>
              <w:right w:val="single" w:sz="4" w:space="0" w:color="000000"/>
            </w:tcBorders>
            <w:shd w:val="clear" w:color="auto" w:fill="FFFFFF"/>
            <w:vAlign w:val="bottom"/>
          </w:tcPr>
          <w:p w14:paraId="4EB94E5A" w14:textId="1113BAD2"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168</w:t>
            </w:r>
          </w:p>
        </w:tc>
        <w:tc>
          <w:tcPr>
            <w:tcW w:w="900" w:type="dxa"/>
            <w:tcBorders>
              <w:top w:val="nil"/>
              <w:left w:val="single" w:sz="4" w:space="0" w:color="000000"/>
              <w:bottom w:val="single" w:sz="4" w:space="0" w:color="000000"/>
              <w:right w:val="single" w:sz="4" w:space="0" w:color="000000"/>
            </w:tcBorders>
            <w:shd w:val="clear" w:color="auto" w:fill="FFFFFF"/>
            <w:vAlign w:val="bottom"/>
          </w:tcPr>
          <w:p w14:paraId="35FFBBE5" w14:textId="4791F7EF"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105</w:t>
            </w:r>
          </w:p>
        </w:tc>
        <w:tc>
          <w:tcPr>
            <w:tcW w:w="780" w:type="dxa"/>
            <w:tcBorders>
              <w:top w:val="nil"/>
              <w:left w:val="single" w:sz="4" w:space="0" w:color="000000"/>
              <w:bottom w:val="single" w:sz="4" w:space="0" w:color="000000"/>
              <w:right w:val="single" w:sz="4" w:space="0" w:color="000000"/>
            </w:tcBorders>
            <w:shd w:val="clear" w:color="auto" w:fill="FFFFFF"/>
            <w:vAlign w:val="bottom"/>
          </w:tcPr>
          <w:p w14:paraId="2ED81AEE" w14:textId="430F9C2C"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OR</w:t>
            </w:r>
          </w:p>
        </w:tc>
      </w:tr>
      <w:tr w:rsidR="00023BB5" w14:paraId="70F77E63" w14:textId="77777777" w:rsidTr="00986D57">
        <w:trPr>
          <w:trHeight w:val="405"/>
          <w:jc w:val="center"/>
        </w:trPr>
        <w:tc>
          <w:tcPr>
            <w:tcW w:w="1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7FDDBD7" w14:textId="77777777" w:rsidR="00023BB5" w:rsidRDefault="00023BB5" w:rsidP="00023BB5">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4* </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0E7C031" w14:textId="77777777" w:rsidR="00023BB5" w:rsidRDefault="00023BB5" w:rsidP="00023BB5">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MONTE PASCOAL HOTEL </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4DFA9" w14:textId="77777777" w:rsidR="00023BB5" w:rsidRDefault="00023BB5" w:rsidP="00023BB5">
            <w:pPr>
              <w:jc w:val="center"/>
              <w:rPr>
                <w:rFonts w:ascii="Calibri" w:eastAsia="Calibri" w:hAnsi="Calibri" w:cs="Calibri"/>
                <w:b/>
                <w:color w:val="323E4F"/>
                <w:sz w:val="20"/>
                <w:szCs w:val="20"/>
              </w:rPr>
            </w:pPr>
            <w:r>
              <w:rPr>
                <w:rFonts w:ascii="Calibri" w:eastAsia="Calibri" w:hAnsi="Calibri" w:cs="Calibri"/>
                <w:b/>
                <w:color w:val="323E4F"/>
                <w:sz w:val="20"/>
                <w:szCs w:val="20"/>
              </w:rPr>
              <w:t>02 ENE - 29 FEB 24</w:t>
            </w:r>
          </w:p>
        </w:tc>
        <w:tc>
          <w:tcPr>
            <w:tcW w:w="945" w:type="dxa"/>
            <w:tcBorders>
              <w:top w:val="nil"/>
              <w:left w:val="single" w:sz="4" w:space="0" w:color="000000"/>
              <w:bottom w:val="single" w:sz="4" w:space="0" w:color="000000"/>
              <w:right w:val="single" w:sz="4" w:space="0" w:color="000000"/>
            </w:tcBorders>
            <w:shd w:val="clear" w:color="auto" w:fill="FFFFFF"/>
            <w:vAlign w:val="bottom"/>
          </w:tcPr>
          <w:p w14:paraId="0CC5114B" w14:textId="0AA77F35"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624</w:t>
            </w:r>
          </w:p>
        </w:tc>
        <w:tc>
          <w:tcPr>
            <w:tcW w:w="855" w:type="dxa"/>
            <w:tcBorders>
              <w:top w:val="nil"/>
              <w:left w:val="single" w:sz="4" w:space="0" w:color="000000"/>
              <w:bottom w:val="single" w:sz="4" w:space="0" w:color="000000"/>
              <w:right w:val="single" w:sz="4" w:space="0" w:color="000000"/>
            </w:tcBorders>
            <w:shd w:val="clear" w:color="auto" w:fill="FFFFFF"/>
            <w:vAlign w:val="bottom"/>
          </w:tcPr>
          <w:p w14:paraId="7F3514E0" w14:textId="4AE40FFB"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318</w:t>
            </w:r>
          </w:p>
        </w:tc>
        <w:tc>
          <w:tcPr>
            <w:tcW w:w="945" w:type="dxa"/>
            <w:tcBorders>
              <w:top w:val="nil"/>
              <w:left w:val="single" w:sz="4" w:space="0" w:color="000000"/>
              <w:bottom w:val="single" w:sz="4" w:space="0" w:color="000000"/>
              <w:right w:val="single" w:sz="4" w:space="0" w:color="000000"/>
            </w:tcBorders>
            <w:shd w:val="clear" w:color="auto" w:fill="FFFFFF"/>
            <w:vAlign w:val="bottom"/>
          </w:tcPr>
          <w:p w14:paraId="326EE324" w14:textId="5A2C5773"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274</w:t>
            </w:r>
          </w:p>
        </w:tc>
        <w:tc>
          <w:tcPr>
            <w:tcW w:w="870" w:type="dxa"/>
            <w:tcBorders>
              <w:top w:val="nil"/>
              <w:left w:val="single" w:sz="4" w:space="0" w:color="000000"/>
              <w:bottom w:val="single" w:sz="4" w:space="0" w:color="000000"/>
              <w:right w:val="single" w:sz="4" w:space="0" w:color="000000"/>
            </w:tcBorders>
            <w:shd w:val="clear" w:color="auto" w:fill="FFFFFF"/>
            <w:vAlign w:val="bottom"/>
          </w:tcPr>
          <w:p w14:paraId="630CA907" w14:textId="609CD3A7"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193</w:t>
            </w:r>
          </w:p>
        </w:tc>
        <w:tc>
          <w:tcPr>
            <w:tcW w:w="900" w:type="dxa"/>
            <w:tcBorders>
              <w:top w:val="nil"/>
              <w:left w:val="single" w:sz="4" w:space="0" w:color="000000"/>
              <w:bottom w:val="single" w:sz="4" w:space="0" w:color="000000"/>
              <w:right w:val="single" w:sz="4" w:space="0" w:color="000000"/>
            </w:tcBorders>
            <w:shd w:val="clear" w:color="auto" w:fill="FFFFFF"/>
            <w:vAlign w:val="bottom"/>
          </w:tcPr>
          <w:p w14:paraId="77BD6049" w14:textId="284D496A"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99</w:t>
            </w:r>
          </w:p>
        </w:tc>
        <w:tc>
          <w:tcPr>
            <w:tcW w:w="780" w:type="dxa"/>
            <w:tcBorders>
              <w:top w:val="nil"/>
              <w:left w:val="single" w:sz="4" w:space="0" w:color="000000"/>
              <w:bottom w:val="single" w:sz="4" w:space="0" w:color="000000"/>
              <w:right w:val="single" w:sz="4" w:space="0" w:color="000000"/>
            </w:tcBorders>
            <w:shd w:val="clear" w:color="auto" w:fill="FFFFFF"/>
            <w:vAlign w:val="bottom"/>
          </w:tcPr>
          <w:p w14:paraId="3723BC31" w14:textId="62CC4797"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86</w:t>
            </w:r>
          </w:p>
        </w:tc>
      </w:tr>
      <w:tr w:rsidR="00023BB5" w14:paraId="4DB052DB" w14:textId="77777777" w:rsidTr="00986D57">
        <w:trPr>
          <w:trHeight w:val="480"/>
          <w:jc w:val="center"/>
        </w:trPr>
        <w:tc>
          <w:tcPr>
            <w:tcW w:w="1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B88CF4" w14:textId="77777777" w:rsidR="00023BB5" w:rsidRDefault="00023BB5" w:rsidP="00023BB5">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22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04698D" w14:textId="77777777" w:rsidR="00023BB5" w:rsidRDefault="00023BB5" w:rsidP="00023BB5">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1F1D5" w14:textId="77777777" w:rsidR="00023BB5" w:rsidRDefault="00023BB5" w:rsidP="00023BB5">
            <w:pPr>
              <w:jc w:val="center"/>
              <w:rPr>
                <w:rFonts w:ascii="Calibri" w:eastAsia="Calibri" w:hAnsi="Calibri" w:cs="Calibri"/>
                <w:b/>
                <w:color w:val="323E4F"/>
                <w:sz w:val="20"/>
                <w:szCs w:val="20"/>
              </w:rPr>
            </w:pPr>
            <w:r>
              <w:rPr>
                <w:rFonts w:ascii="Calibri" w:eastAsia="Calibri" w:hAnsi="Calibri" w:cs="Calibri"/>
                <w:b/>
                <w:color w:val="323E4F"/>
                <w:sz w:val="20"/>
                <w:szCs w:val="20"/>
              </w:rPr>
              <w:t>01 MAR - 15 DIC 24</w:t>
            </w:r>
          </w:p>
        </w:tc>
        <w:tc>
          <w:tcPr>
            <w:tcW w:w="945" w:type="dxa"/>
            <w:tcBorders>
              <w:top w:val="nil"/>
              <w:left w:val="single" w:sz="4" w:space="0" w:color="000000"/>
              <w:bottom w:val="single" w:sz="4" w:space="0" w:color="000000"/>
              <w:right w:val="single" w:sz="4" w:space="0" w:color="000000"/>
            </w:tcBorders>
            <w:shd w:val="clear" w:color="auto" w:fill="FFFFFF"/>
            <w:vAlign w:val="bottom"/>
          </w:tcPr>
          <w:p w14:paraId="16B74748" w14:textId="17BEC649"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524</w:t>
            </w:r>
          </w:p>
        </w:tc>
        <w:tc>
          <w:tcPr>
            <w:tcW w:w="855" w:type="dxa"/>
            <w:tcBorders>
              <w:top w:val="nil"/>
              <w:left w:val="single" w:sz="4" w:space="0" w:color="000000"/>
              <w:bottom w:val="single" w:sz="4" w:space="0" w:color="000000"/>
              <w:right w:val="single" w:sz="4" w:space="0" w:color="000000"/>
            </w:tcBorders>
            <w:shd w:val="clear" w:color="auto" w:fill="FFFFFF"/>
            <w:vAlign w:val="bottom"/>
          </w:tcPr>
          <w:p w14:paraId="103660C3" w14:textId="2EA49646"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261</w:t>
            </w:r>
          </w:p>
        </w:tc>
        <w:tc>
          <w:tcPr>
            <w:tcW w:w="945" w:type="dxa"/>
            <w:tcBorders>
              <w:top w:val="nil"/>
              <w:left w:val="single" w:sz="4" w:space="0" w:color="000000"/>
              <w:bottom w:val="single" w:sz="4" w:space="0" w:color="000000"/>
              <w:right w:val="single" w:sz="4" w:space="0" w:color="000000"/>
            </w:tcBorders>
            <w:shd w:val="clear" w:color="auto" w:fill="FFFFFF"/>
            <w:vAlign w:val="bottom"/>
          </w:tcPr>
          <w:p w14:paraId="112AD6E2" w14:textId="70E47E3E"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236</w:t>
            </w:r>
          </w:p>
        </w:tc>
        <w:tc>
          <w:tcPr>
            <w:tcW w:w="870" w:type="dxa"/>
            <w:tcBorders>
              <w:top w:val="nil"/>
              <w:left w:val="single" w:sz="4" w:space="0" w:color="000000"/>
              <w:bottom w:val="single" w:sz="4" w:space="0" w:color="000000"/>
              <w:right w:val="single" w:sz="4" w:space="0" w:color="000000"/>
            </w:tcBorders>
            <w:shd w:val="clear" w:color="auto" w:fill="FFFFFF"/>
            <w:vAlign w:val="bottom"/>
          </w:tcPr>
          <w:p w14:paraId="33825EDD" w14:textId="15601BB4"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161</w:t>
            </w:r>
          </w:p>
        </w:tc>
        <w:tc>
          <w:tcPr>
            <w:tcW w:w="900" w:type="dxa"/>
            <w:tcBorders>
              <w:top w:val="nil"/>
              <w:left w:val="single" w:sz="4" w:space="0" w:color="000000"/>
              <w:bottom w:val="single" w:sz="4" w:space="0" w:color="000000"/>
              <w:right w:val="single" w:sz="4" w:space="0" w:color="000000"/>
            </w:tcBorders>
            <w:shd w:val="clear" w:color="auto" w:fill="FFFFFF"/>
            <w:vAlign w:val="bottom"/>
          </w:tcPr>
          <w:p w14:paraId="2B7E180E" w14:textId="3DFF5FC2"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86</w:t>
            </w:r>
          </w:p>
        </w:tc>
        <w:tc>
          <w:tcPr>
            <w:tcW w:w="780" w:type="dxa"/>
            <w:tcBorders>
              <w:top w:val="nil"/>
              <w:left w:val="single" w:sz="4" w:space="0" w:color="000000"/>
              <w:bottom w:val="single" w:sz="4" w:space="0" w:color="000000"/>
              <w:right w:val="single" w:sz="4" w:space="0" w:color="000000"/>
            </w:tcBorders>
            <w:shd w:val="clear" w:color="auto" w:fill="FFFFFF"/>
            <w:vAlign w:val="bottom"/>
          </w:tcPr>
          <w:p w14:paraId="1F6DADC6" w14:textId="4C1F8FA8"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74</w:t>
            </w:r>
          </w:p>
        </w:tc>
      </w:tr>
      <w:tr w:rsidR="00023BB5" w14:paraId="3292FE51" w14:textId="77777777" w:rsidTr="00986D57">
        <w:trPr>
          <w:trHeight w:val="562"/>
          <w:jc w:val="center"/>
        </w:trPr>
        <w:tc>
          <w:tcPr>
            <w:tcW w:w="1245" w:type="dxa"/>
            <w:tcBorders>
              <w:top w:val="nil"/>
              <w:left w:val="single" w:sz="4" w:space="0" w:color="000000"/>
              <w:bottom w:val="single" w:sz="4" w:space="0" w:color="000000"/>
              <w:right w:val="single" w:sz="4" w:space="0" w:color="000000"/>
            </w:tcBorders>
            <w:shd w:val="clear" w:color="auto" w:fill="FFFFFF"/>
            <w:vAlign w:val="center"/>
          </w:tcPr>
          <w:p w14:paraId="006771CE" w14:textId="77777777" w:rsidR="00023BB5" w:rsidRDefault="00023BB5" w:rsidP="00023BB5">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5* </w:t>
            </w:r>
          </w:p>
        </w:tc>
        <w:tc>
          <w:tcPr>
            <w:tcW w:w="2220" w:type="dxa"/>
            <w:tcBorders>
              <w:top w:val="nil"/>
              <w:left w:val="single" w:sz="4" w:space="0" w:color="000000"/>
              <w:bottom w:val="single" w:sz="4" w:space="0" w:color="000000"/>
              <w:right w:val="single" w:sz="4" w:space="0" w:color="000000"/>
            </w:tcBorders>
            <w:shd w:val="clear" w:color="auto" w:fill="FFFFFF"/>
            <w:vAlign w:val="center"/>
          </w:tcPr>
          <w:p w14:paraId="1B85A1F0" w14:textId="77777777" w:rsidR="00023BB5" w:rsidRDefault="00023BB5" w:rsidP="00023BB5">
            <w:pPr>
              <w:jc w:val="center"/>
              <w:rPr>
                <w:rFonts w:ascii="Calibri" w:eastAsia="Calibri" w:hAnsi="Calibri" w:cs="Calibri"/>
                <w:b/>
                <w:color w:val="323E4F"/>
                <w:sz w:val="20"/>
                <w:szCs w:val="20"/>
              </w:rPr>
            </w:pPr>
            <w:r>
              <w:rPr>
                <w:rFonts w:ascii="Calibri" w:eastAsia="Calibri" w:hAnsi="Calibri" w:cs="Calibri"/>
                <w:b/>
                <w:color w:val="323E4F"/>
                <w:sz w:val="20"/>
                <w:szCs w:val="20"/>
              </w:rPr>
              <w:t>FERA PALACE HOTEL</w:t>
            </w:r>
          </w:p>
        </w:tc>
        <w:tc>
          <w:tcPr>
            <w:tcW w:w="1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22D35" w14:textId="77777777" w:rsidR="00023BB5" w:rsidRDefault="00023BB5" w:rsidP="00023BB5">
            <w:pPr>
              <w:jc w:val="center"/>
              <w:rPr>
                <w:rFonts w:ascii="Calibri" w:eastAsia="Calibri" w:hAnsi="Calibri" w:cs="Calibri"/>
                <w:b/>
                <w:color w:val="323E4F"/>
                <w:sz w:val="20"/>
                <w:szCs w:val="20"/>
              </w:rPr>
            </w:pPr>
            <w:r>
              <w:rPr>
                <w:rFonts w:ascii="Calibri" w:eastAsia="Calibri" w:hAnsi="Calibri" w:cs="Calibri"/>
                <w:b/>
                <w:color w:val="323E4F"/>
                <w:sz w:val="20"/>
                <w:szCs w:val="20"/>
              </w:rPr>
              <w:t>02 ENE - 15 DIC 24</w:t>
            </w:r>
          </w:p>
        </w:tc>
        <w:tc>
          <w:tcPr>
            <w:tcW w:w="945" w:type="dxa"/>
            <w:tcBorders>
              <w:top w:val="nil"/>
              <w:left w:val="single" w:sz="4" w:space="0" w:color="000000"/>
              <w:bottom w:val="single" w:sz="4" w:space="0" w:color="000000"/>
              <w:right w:val="single" w:sz="4" w:space="0" w:color="000000"/>
            </w:tcBorders>
            <w:shd w:val="clear" w:color="auto" w:fill="FFFFFF"/>
            <w:vAlign w:val="bottom"/>
          </w:tcPr>
          <w:p w14:paraId="18AD3B40" w14:textId="5D6DE681"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805</w:t>
            </w:r>
          </w:p>
        </w:tc>
        <w:tc>
          <w:tcPr>
            <w:tcW w:w="855" w:type="dxa"/>
            <w:tcBorders>
              <w:top w:val="nil"/>
              <w:left w:val="nil"/>
              <w:bottom w:val="single" w:sz="4" w:space="0" w:color="000000"/>
              <w:right w:val="single" w:sz="4" w:space="0" w:color="000000"/>
            </w:tcBorders>
            <w:shd w:val="clear" w:color="auto" w:fill="FFFFFF"/>
            <w:vAlign w:val="bottom"/>
          </w:tcPr>
          <w:p w14:paraId="48C6B66E" w14:textId="5667C42E"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405</w:t>
            </w:r>
          </w:p>
        </w:tc>
        <w:tc>
          <w:tcPr>
            <w:tcW w:w="945" w:type="dxa"/>
            <w:tcBorders>
              <w:top w:val="nil"/>
              <w:left w:val="nil"/>
              <w:bottom w:val="single" w:sz="4" w:space="0" w:color="000000"/>
              <w:right w:val="single" w:sz="4" w:space="0" w:color="000000"/>
            </w:tcBorders>
            <w:shd w:val="clear" w:color="auto" w:fill="FFFFFF"/>
            <w:vAlign w:val="bottom"/>
          </w:tcPr>
          <w:p w14:paraId="0A516BF0" w14:textId="4D4A7315"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OR</w:t>
            </w:r>
          </w:p>
        </w:tc>
        <w:tc>
          <w:tcPr>
            <w:tcW w:w="870" w:type="dxa"/>
            <w:tcBorders>
              <w:top w:val="nil"/>
              <w:left w:val="nil"/>
              <w:bottom w:val="single" w:sz="4" w:space="0" w:color="000000"/>
              <w:right w:val="single" w:sz="4" w:space="0" w:color="000000"/>
            </w:tcBorders>
            <w:shd w:val="clear" w:color="auto" w:fill="FFFFFF"/>
            <w:vAlign w:val="bottom"/>
          </w:tcPr>
          <w:p w14:paraId="70A67EB9" w14:textId="41B8FFFC"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255</w:t>
            </w:r>
          </w:p>
        </w:tc>
        <w:tc>
          <w:tcPr>
            <w:tcW w:w="900" w:type="dxa"/>
            <w:tcBorders>
              <w:top w:val="nil"/>
              <w:left w:val="nil"/>
              <w:bottom w:val="single" w:sz="4" w:space="0" w:color="000000"/>
              <w:right w:val="single" w:sz="4" w:space="0" w:color="000000"/>
            </w:tcBorders>
            <w:shd w:val="clear" w:color="auto" w:fill="FFFFFF"/>
            <w:vAlign w:val="bottom"/>
          </w:tcPr>
          <w:p w14:paraId="3E586350" w14:textId="711BD2F1"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130</w:t>
            </w:r>
          </w:p>
        </w:tc>
        <w:tc>
          <w:tcPr>
            <w:tcW w:w="780" w:type="dxa"/>
            <w:tcBorders>
              <w:top w:val="nil"/>
              <w:left w:val="nil"/>
              <w:bottom w:val="single" w:sz="4" w:space="0" w:color="000000"/>
              <w:right w:val="single" w:sz="4" w:space="0" w:color="000000"/>
            </w:tcBorders>
            <w:shd w:val="clear" w:color="auto" w:fill="FFFFFF"/>
            <w:vAlign w:val="bottom"/>
          </w:tcPr>
          <w:p w14:paraId="5FE6C150" w14:textId="63F1AA86" w:rsidR="00023BB5" w:rsidRDefault="00023BB5" w:rsidP="00023BB5">
            <w:pPr>
              <w:jc w:val="center"/>
              <w:rPr>
                <w:rFonts w:ascii="Calibri" w:eastAsia="Calibri" w:hAnsi="Calibri" w:cs="Calibri"/>
                <w:b/>
                <w:color w:val="323E4F"/>
                <w:sz w:val="20"/>
                <w:szCs w:val="20"/>
              </w:rPr>
            </w:pPr>
            <w:r>
              <w:rPr>
                <w:rFonts w:ascii="Calibri" w:hAnsi="Calibri" w:cs="Calibri"/>
                <w:color w:val="000000"/>
                <w:sz w:val="22"/>
                <w:szCs w:val="22"/>
              </w:rPr>
              <w:t>OR</w:t>
            </w:r>
          </w:p>
        </w:tc>
      </w:tr>
    </w:tbl>
    <w:p w14:paraId="4C33449D" w14:textId="77777777" w:rsidR="00AC5A4A" w:rsidRDefault="00AC5A4A">
      <w:pPr>
        <w:rPr>
          <w:rFonts w:ascii="Calibri" w:eastAsia="Calibri" w:hAnsi="Calibri" w:cs="Calibri"/>
          <w:b/>
          <w:color w:val="323E4F"/>
        </w:rPr>
      </w:pPr>
    </w:p>
    <w:p w14:paraId="65DC170C" w14:textId="77777777" w:rsidR="00AC5A4A" w:rsidRDefault="00000000">
      <w:pPr>
        <w:rPr>
          <w:rFonts w:ascii="Calibri" w:eastAsia="Calibri" w:hAnsi="Calibri" w:cs="Calibri"/>
          <w:b/>
          <w:color w:val="323E4F"/>
        </w:rPr>
      </w:pPr>
      <w:r>
        <w:rPr>
          <w:rFonts w:ascii="Calibri" w:eastAsia="Calibri" w:hAnsi="Calibri" w:cs="Calibri"/>
          <w:b/>
          <w:color w:val="323E4F"/>
        </w:rPr>
        <w:t xml:space="preserve">POLÍTICA CHD: </w:t>
      </w:r>
    </w:p>
    <w:p w14:paraId="476D034C" w14:textId="77777777" w:rsidR="00AC5A4A"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br/>
        <w:t>Real Classic Hotel: 1 CHD de hasta 6 años free compartiendo el mismo cuarto y cama de los padres.</w:t>
      </w:r>
      <w:r>
        <w:rPr>
          <w:rFonts w:ascii="Calibri" w:eastAsia="Calibri" w:hAnsi="Calibri" w:cs="Calibri"/>
          <w:sz w:val="22"/>
          <w:szCs w:val="22"/>
        </w:rPr>
        <w:br/>
        <w:t>Hotel Monte Pascoal Praia: 1 CHD de hasta 12 años free compartiendo el mismo cuarto y cama de los padres.</w:t>
      </w:r>
      <w:r>
        <w:rPr>
          <w:rFonts w:ascii="Calibri" w:eastAsia="Calibri" w:hAnsi="Calibri" w:cs="Calibri"/>
          <w:sz w:val="22"/>
          <w:szCs w:val="22"/>
        </w:rPr>
        <w:br/>
        <w:t>Wish Bahia: 1 CHD de hasta 2 años free compartiendo el mismo cuarto y cama de los padres.</w:t>
      </w:r>
      <w:r>
        <w:rPr>
          <w:rFonts w:ascii="Calibri" w:eastAsia="Calibri" w:hAnsi="Calibri" w:cs="Calibri"/>
          <w:sz w:val="22"/>
          <w:szCs w:val="22"/>
        </w:rPr>
        <w:br/>
        <w:t xml:space="preserve">Fera Palace: 1 CHD de hasta 7 años free compartiendo el mismo cuarto y cama de los padres. </w:t>
      </w:r>
    </w:p>
    <w:p w14:paraId="3C244F94" w14:textId="77777777" w:rsidR="00AC5A4A" w:rsidRDefault="00000000">
      <w:pPr>
        <w:tabs>
          <w:tab w:val="left" w:pos="641"/>
          <w:tab w:val="left" w:pos="1658"/>
          <w:tab w:val="left" w:pos="2569"/>
          <w:tab w:val="left" w:pos="2981"/>
          <w:tab w:val="left" w:pos="3902"/>
        </w:tabs>
        <w:jc w:val="both"/>
        <w:rPr>
          <w:rFonts w:ascii="Calibri" w:eastAsia="Calibri" w:hAnsi="Calibri" w:cs="Calibri"/>
          <w:b/>
          <w:color w:val="323E4F"/>
        </w:rPr>
      </w:pPr>
      <w:r>
        <w:rPr>
          <w:rFonts w:ascii="Calibri" w:eastAsia="Calibri" w:hAnsi="Calibri" w:cs="Calibri"/>
          <w:sz w:val="22"/>
          <w:szCs w:val="22"/>
        </w:rPr>
        <w:t>Grande Hotel da Barra: 1 CHD de hasta 5 años free compartiendo el mismo cuarto y cama de los padres.</w:t>
      </w:r>
      <w:r>
        <w:rPr>
          <w:rFonts w:ascii="Calibri" w:eastAsia="Calibri" w:hAnsi="Calibri" w:cs="Calibri"/>
          <w:sz w:val="22"/>
          <w:szCs w:val="22"/>
        </w:rPr>
        <w:br/>
        <w:t>Hotel Portobello Ondina Praia: 1 CHD de hasta 12 años free compartiendo el mismo cuarto y cama de los padres.</w:t>
      </w:r>
    </w:p>
    <w:p w14:paraId="580DB9DB" w14:textId="77777777" w:rsidR="00AC5A4A" w:rsidRDefault="00000000">
      <w:pPr>
        <w:numPr>
          <w:ilvl w:val="0"/>
          <w:numId w:val="2"/>
        </w:numPr>
        <w:pBdr>
          <w:top w:val="nil"/>
          <w:left w:val="nil"/>
          <w:bottom w:val="nil"/>
          <w:right w:val="nil"/>
          <w:between w:val="nil"/>
        </w:pBdr>
        <w:tabs>
          <w:tab w:val="left" w:pos="641"/>
          <w:tab w:val="left" w:pos="1658"/>
          <w:tab w:val="left" w:pos="2569"/>
          <w:tab w:val="left" w:pos="2981"/>
          <w:tab w:val="left" w:pos="3902"/>
        </w:tabs>
        <w:jc w:val="both"/>
        <w:rPr>
          <w:rFonts w:ascii="Calibri" w:eastAsia="Calibri" w:hAnsi="Calibri" w:cs="Calibri"/>
          <w:b/>
          <w:color w:val="000000"/>
          <w:sz w:val="22"/>
          <w:szCs w:val="22"/>
        </w:rPr>
      </w:pPr>
      <w:r>
        <w:rPr>
          <w:rFonts w:ascii="Calibri" w:eastAsia="Calibri" w:hAnsi="Calibri" w:cs="Calibri"/>
          <w:b/>
          <w:color w:val="000000"/>
          <w:sz w:val="22"/>
          <w:szCs w:val="22"/>
        </w:rPr>
        <w:t xml:space="preserve">Atención: Mismo cuándo gratis en el hotel el CHD paga por los servicios. USD </w:t>
      </w:r>
      <w:r>
        <w:rPr>
          <w:rFonts w:ascii="Calibri" w:eastAsia="Calibri" w:hAnsi="Calibri" w:cs="Calibri"/>
          <w:b/>
          <w:sz w:val="22"/>
          <w:szCs w:val="22"/>
        </w:rPr>
        <w:t>48</w:t>
      </w:r>
    </w:p>
    <w:p w14:paraId="219FDF47" w14:textId="77777777" w:rsidR="00AC5A4A"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 xml:space="preserve">Este programa no tiene adicional para 1 pasajero viajando solo. </w:t>
      </w:r>
    </w:p>
    <w:p w14:paraId="0D455CAB" w14:textId="77777777" w:rsidR="00AC5A4A"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br/>
        <w:t>Adicional para transfer In o Out privado sin guía : USD 17 - mínimo 02 pax viajando juntos. </w:t>
      </w:r>
      <w:r>
        <w:rPr>
          <w:rFonts w:ascii="Calibri" w:eastAsia="Calibri" w:hAnsi="Calibri" w:cs="Calibri"/>
          <w:b/>
          <w:sz w:val="22"/>
          <w:szCs w:val="22"/>
        </w:rPr>
        <w:br/>
        <w:t>Adicional para transfer In o Out privado con guía en español/inglés: USD 44  - mínimo 02 pax viajando juntos. </w:t>
      </w:r>
    </w:p>
    <w:p w14:paraId="3900D69A" w14:textId="77777777" w:rsidR="00AC5A4A" w:rsidRDefault="00AC5A4A">
      <w:pPr>
        <w:rPr>
          <w:rFonts w:ascii="Calibri" w:eastAsia="Calibri" w:hAnsi="Calibri" w:cs="Calibri"/>
          <w:b/>
          <w:color w:val="323E4F"/>
        </w:rPr>
      </w:pPr>
    </w:p>
    <w:p w14:paraId="70359A8C" w14:textId="77777777" w:rsidR="00AC5A4A" w:rsidRDefault="00000000">
      <w:pPr>
        <w:rPr>
          <w:rFonts w:ascii="Calibri" w:eastAsia="Calibri" w:hAnsi="Calibri" w:cs="Calibri"/>
          <w:sz w:val="22"/>
          <w:szCs w:val="22"/>
        </w:rPr>
      </w:pPr>
      <w:bookmarkStart w:id="0" w:name="_heading=h.gjdgxs" w:colFirst="0" w:colLast="0"/>
      <w:bookmarkEnd w:id="0"/>
      <w:r>
        <w:rPr>
          <w:rFonts w:ascii="Calibri" w:eastAsia="Calibri" w:hAnsi="Calibri" w:cs="Calibri"/>
          <w:b/>
          <w:color w:val="323E4F"/>
        </w:rPr>
        <w:t>CONDICIONES GENERALES:</w:t>
      </w:r>
    </w:p>
    <w:p w14:paraId="5376ED6F" w14:textId="77777777" w:rsidR="00AC5A4A"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NA*: Noche Adicional</w:t>
      </w:r>
    </w:p>
    <w:p w14:paraId="147FAFD7" w14:textId="77777777" w:rsidR="00AC5A4A"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ND*: No Disponible</w:t>
      </w:r>
    </w:p>
    <w:p w14:paraId="01898FE5" w14:textId="77777777" w:rsidR="00AC5A4A"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OR*: On request</w:t>
      </w:r>
    </w:p>
    <w:p w14:paraId="1561EDEE" w14:textId="77777777" w:rsidR="00AC5A4A" w:rsidRDefault="00AC5A4A">
      <w:pPr>
        <w:rPr>
          <w:rFonts w:ascii="Calibri" w:eastAsia="Calibri" w:hAnsi="Calibri" w:cs="Calibri"/>
          <w:b/>
          <w:color w:val="323E4F"/>
        </w:rPr>
      </w:pPr>
    </w:p>
    <w:p w14:paraId="68F17D9B" w14:textId="77777777" w:rsidR="00AC5A4A"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lastRenderedPageBreak/>
        <w:t>Tarifa válida entre 02 de Enero de 2024 a 15 Diciembre de 2024.( Excepto Carnaval – Año nuevo –  Semana Santa – Feriados y fechas de Grandes eventos)</w:t>
      </w:r>
    </w:p>
    <w:p w14:paraId="136C86DB" w14:textId="5C74E5F1" w:rsidR="00AC5A4A"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Precios por persona en dólares americanos. Sujeta a cambios sin previo aviso.</w:t>
      </w:r>
    </w:p>
    <w:p w14:paraId="457E2BC4" w14:textId="77777777" w:rsidR="00AC5A4A"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Servicios incluidos en base regular.</w:t>
      </w:r>
    </w:p>
    <w:p w14:paraId="1461DE7D" w14:textId="77777777" w:rsidR="00AC5A4A" w:rsidRDefault="00AC5A4A">
      <w:pPr>
        <w:tabs>
          <w:tab w:val="left" w:pos="641"/>
          <w:tab w:val="left" w:pos="1658"/>
          <w:tab w:val="left" w:pos="2569"/>
          <w:tab w:val="left" w:pos="2981"/>
          <w:tab w:val="left" w:pos="3902"/>
        </w:tabs>
        <w:jc w:val="both"/>
        <w:rPr>
          <w:rFonts w:ascii="Calibri" w:eastAsia="Calibri" w:hAnsi="Calibri" w:cs="Calibri"/>
          <w:sz w:val="22"/>
          <w:szCs w:val="22"/>
        </w:rPr>
      </w:pPr>
    </w:p>
    <w:p w14:paraId="09A1248D" w14:textId="77777777" w:rsidR="00AC5A4A"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 xml:space="preserve">Las habitaciones triples son </w:t>
      </w:r>
      <w:r>
        <w:rPr>
          <w:rFonts w:ascii="Calibri" w:eastAsia="Calibri" w:hAnsi="Calibri" w:cs="Calibri"/>
          <w:i/>
          <w:sz w:val="22"/>
          <w:szCs w:val="22"/>
        </w:rPr>
        <w:t>normalmente</w:t>
      </w:r>
      <w:r>
        <w:rPr>
          <w:rFonts w:ascii="Calibri" w:eastAsia="Calibri" w:hAnsi="Calibri" w:cs="Calibri"/>
          <w:sz w:val="22"/>
          <w:szCs w:val="22"/>
        </w:rPr>
        <w:t xml:space="preserve"> dobles con cama extra - sob consulta. </w:t>
      </w:r>
    </w:p>
    <w:p w14:paraId="0603DF1D" w14:textId="77777777" w:rsidR="00AC5A4A"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Cancelación sin cargo hasta 15 días antes de la primera llegada del pasajero o según las especificaciones en la confirmación.</w:t>
      </w:r>
    </w:p>
    <w:p w14:paraId="5D92FD40" w14:textId="77777777" w:rsidR="00AC5A4A" w:rsidRDefault="00000000">
      <w:pPr>
        <w:tabs>
          <w:tab w:val="left" w:pos="641"/>
          <w:tab w:val="left" w:pos="1658"/>
          <w:tab w:val="left" w:pos="2569"/>
          <w:tab w:val="left" w:pos="2981"/>
          <w:tab w:val="left" w:pos="3902"/>
        </w:tabs>
        <w:jc w:val="both"/>
        <w:rPr>
          <w:rFonts w:ascii="Calibri" w:eastAsia="Calibri" w:hAnsi="Calibri" w:cs="Calibri"/>
          <w:b/>
          <w:color w:val="323E4F"/>
        </w:rPr>
      </w:pPr>
      <w:r>
        <w:rPr>
          <w:rFonts w:ascii="Calibri" w:eastAsia="Calibri" w:hAnsi="Calibri" w:cs="Calibri"/>
          <w:b/>
          <w:sz w:val="22"/>
          <w:szCs w:val="22"/>
        </w:rPr>
        <w:t>Adicional para transfer In o Out privado:  USD 40,00.- mínimo 02 pax viajando juntos. </w:t>
      </w:r>
      <w:r>
        <w:rPr>
          <w:rFonts w:ascii="Calibri" w:eastAsia="Calibri" w:hAnsi="Calibri" w:cs="Calibri"/>
          <w:b/>
          <w:color w:val="323E4F"/>
        </w:rPr>
        <w:br/>
      </w:r>
    </w:p>
    <w:p w14:paraId="6B0A7669" w14:textId="77777777" w:rsidR="00AC5A4A" w:rsidRDefault="00000000">
      <w:pPr>
        <w:rPr>
          <w:rFonts w:ascii="Calibri" w:eastAsia="Calibri" w:hAnsi="Calibri" w:cs="Calibri"/>
          <w:b/>
          <w:color w:val="323E4F"/>
        </w:rPr>
      </w:pPr>
      <w:r>
        <w:rPr>
          <w:rFonts w:ascii="Calibri" w:eastAsia="Calibri" w:hAnsi="Calibri" w:cs="Calibri"/>
          <w:b/>
          <w:color w:val="323E4F"/>
        </w:rPr>
        <w:t>SALIDAS DIARIAS - Itinerario sugerido:</w:t>
      </w:r>
    </w:p>
    <w:p w14:paraId="0B6D8525" w14:textId="77777777" w:rsidR="00AC5A4A" w:rsidRDefault="00AC5A4A">
      <w:pPr>
        <w:rPr>
          <w:rFonts w:ascii="Calibri" w:eastAsia="Calibri" w:hAnsi="Calibri" w:cs="Calibri"/>
          <w:b/>
          <w:color w:val="323E4F"/>
        </w:rPr>
      </w:pPr>
    </w:p>
    <w:p w14:paraId="03999E9B" w14:textId="77777777" w:rsidR="00AC5A4A" w:rsidRDefault="00000000">
      <w:pPr>
        <w:rPr>
          <w:rFonts w:ascii="Calibri" w:eastAsia="Calibri" w:hAnsi="Calibri" w:cs="Calibri"/>
          <w:sz w:val="20"/>
          <w:szCs w:val="20"/>
        </w:rPr>
      </w:pPr>
      <w:r>
        <w:rPr>
          <w:rFonts w:ascii="Calibri" w:eastAsia="Calibri" w:hAnsi="Calibri" w:cs="Calibri"/>
          <w:b/>
          <w:color w:val="323E4F"/>
        </w:rPr>
        <w:t>1º Dia  Salvador</w:t>
      </w:r>
    </w:p>
    <w:p w14:paraId="376662B2" w14:textId="77777777" w:rsidR="00AC5A4A" w:rsidRDefault="00000000">
      <w:pPr>
        <w:rPr>
          <w:rFonts w:ascii="Calibri" w:eastAsia="Calibri" w:hAnsi="Calibri" w:cs="Calibri"/>
          <w:sz w:val="20"/>
          <w:szCs w:val="20"/>
        </w:rPr>
      </w:pPr>
      <w:r>
        <w:rPr>
          <w:rFonts w:ascii="Calibri" w:eastAsia="Calibri" w:hAnsi="Calibri" w:cs="Calibri"/>
          <w:sz w:val="20"/>
          <w:szCs w:val="20"/>
        </w:rPr>
        <w:t>Llegada al aeropuerto de Salvador da Bahia. Recepción y traslado al hotel. Alojamiento.</w:t>
      </w:r>
    </w:p>
    <w:p w14:paraId="6DE51DF4" w14:textId="77777777" w:rsidR="00AC5A4A" w:rsidRDefault="00AC5A4A">
      <w:pPr>
        <w:rPr>
          <w:rFonts w:ascii="Helvetica Neue" w:eastAsia="Helvetica Neue" w:hAnsi="Helvetica Neue" w:cs="Helvetica Neue"/>
          <w:color w:val="222222"/>
          <w:highlight w:val="white"/>
        </w:rPr>
      </w:pPr>
    </w:p>
    <w:p w14:paraId="09BB0AF0" w14:textId="77777777" w:rsidR="00AC5A4A" w:rsidRDefault="00000000">
      <w:pPr>
        <w:jc w:val="both"/>
        <w:rPr>
          <w:rFonts w:ascii="Calibri" w:eastAsia="Calibri" w:hAnsi="Calibri" w:cs="Calibri"/>
          <w:b/>
          <w:color w:val="323E4F"/>
        </w:rPr>
      </w:pPr>
      <w:r>
        <w:rPr>
          <w:rFonts w:ascii="Calibri" w:eastAsia="Calibri" w:hAnsi="Calibri" w:cs="Calibri"/>
          <w:b/>
          <w:color w:val="323E4F"/>
        </w:rPr>
        <w:t>2º Día Salvador</w:t>
      </w:r>
    </w:p>
    <w:p w14:paraId="679F3EE0" w14:textId="77777777" w:rsidR="00AC5A4A" w:rsidRDefault="00000000">
      <w:pPr>
        <w:jc w:val="both"/>
        <w:rPr>
          <w:rFonts w:ascii="Calibri" w:eastAsia="Calibri" w:hAnsi="Calibri" w:cs="Calibri"/>
          <w:sz w:val="20"/>
          <w:szCs w:val="20"/>
        </w:rPr>
      </w:pPr>
      <w:r>
        <w:rPr>
          <w:rFonts w:ascii="Calibri" w:eastAsia="Calibri" w:hAnsi="Calibri" w:cs="Calibri"/>
          <w:sz w:val="20"/>
          <w:szCs w:val="20"/>
        </w:rPr>
        <w:t xml:space="preserve">Desayuno servido en el restaurante del hotel. Por la mañana saldremos para realizar un tour  histórico de la ciudad donde tendremos oportunidad de conocer algunos de los sitios más importantes de la historia de Brasil. Iniciaremos la visita en el Farol da Barra, que fue el primer faro de América (1698)   hoy es uno de los puntos donde al fin de tarde los locales se reúnen para ver el atardecer. Continuaremos la visita camino a la Ciudad Alta, pasando por el Corredor da Vitoria, donde aún existen casarones de la época colonial, el barrio de Campo Grande y Piedade.  </w:t>
      </w:r>
    </w:p>
    <w:p w14:paraId="633BFF39" w14:textId="77777777" w:rsidR="00AC5A4A" w:rsidRDefault="00000000">
      <w:pPr>
        <w:jc w:val="both"/>
        <w:rPr>
          <w:rFonts w:ascii="Calibri" w:eastAsia="Calibri" w:hAnsi="Calibri" w:cs="Calibri"/>
          <w:sz w:val="20"/>
          <w:szCs w:val="20"/>
        </w:rPr>
      </w:pPr>
      <w:r>
        <w:rPr>
          <w:rFonts w:ascii="Calibri" w:eastAsia="Calibri" w:hAnsi="Calibri" w:cs="Calibri"/>
          <w:sz w:val="20"/>
          <w:szCs w:val="20"/>
        </w:rPr>
        <w:t>En la Ciudad Alta, la visita será por las calles de adoquines de El Pelourinho donde podremos visitar algunas de las más hermosas Iglesias, como la de San Francisco de Assis, y Nuestra Senhora do Rósario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Regresamos al hotel. Resto del día libre.  Recomendamos por la noche el espectáculo Balé Folclórico da Bahia (Lunes, miércoles, sábado). Alojamiento.</w:t>
      </w:r>
    </w:p>
    <w:p w14:paraId="0FBB2479" w14:textId="77777777" w:rsidR="00AC5A4A" w:rsidRDefault="00AC5A4A">
      <w:pPr>
        <w:rPr>
          <w:rFonts w:ascii="Calibri" w:eastAsia="Calibri" w:hAnsi="Calibri" w:cs="Calibri"/>
          <w:b/>
          <w:color w:val="0070C0"/>
        </w:rPr>
      </w:pPr>
    </w:p>
    <w:p w14:paraId="1972E59D" w14:textId="77777777" w:rsidR="00AC5A4A" w:rsidRDefault="00AC5A4A">
      <w:pPr>
        <w:rPr>
          <w:rFonts w:ascii="Calibri" w:eastAsia="Calibri" w:hAnsi="Calibri" w:cs="Calibri"/>
          <w:b/>
          <w:color w:val="0070C0"/>
        </w:rPr>
      </w:pPr>
    </w:p>
    <w:p w14:paraId="67DF7F97" w14:textId="77777777" w:rsidR="00AC5A4A" w:rsidRDefault="00000000">
      <w:pPr>
        <w:jc w:val="both"/>
        <w:rPr>
          <w:rFonts w:ascii="Calibri" w:eastAsia="Calibri" w:hAnsi="Calibri" w:cs="Calibri"/>
          <w:b/>
          <w:color w:val="323E4F"/>
        </w:rPr>
      </w:pPr>
      <w:r>
        <w:rPr>
          <w:rFonts w:ascii="Calibri" w:eastAsia="Calibri" w:hAnsi="Calibri" w:cs="Calibri"/>
          <w:b/>
          <w:color w:val="323E4F"/>
        </w:rPr>
        <w:t>3º Día Salvador</w:t>
      </w:r>
    </w:p>
    <w:p w14:paraId="042EAF9B" w14:textId="77777777" w:rsidR="00AC5A4A"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Día libre a su disposición para conocer y disfrutar de la ciudad. Posibilidad de realizar excursiones opcionales como el tour de islas que recorre alguna de las paradisíacas islas que se encuentran próximas a la ciudad de Salvador. Alojamiento</w:t>
      </w:r>
    </w:p>
    <w:p w14:paraId="0E13886E" w14:textId="77777777" w:rsidR="00AC5A4A" w:rsidRDefault="00AC5A4A">
      <w:pPr>
        <w:jc w:val="both"/>
        <w:rPr>
          <w:rFonts w:ascii="Calibri" w:eastAsia="Calibri" w:hAnsi="Calibri" w:cs="Calibri"/>
          <w:color w:val="000000"/>
        </w:rPr>
      </w:pPr>
    </w:p>
    <w:p w14:paraId="1E65A381" w14:textId="77777777" w:rsidR="00AC5A4A" w:rsidRDefault="00000000">
      <w:pPr>
        <w:jc w:val="both"/>
        <w:rPr>
          <w:rFonts w:ascii="Calibri" w:eastAsia="Calibri" w:hAnsi="Calibri" w:cs="Calibri"/>
          <w:b/>
          <w:color w:val="323E4F"/>
        </w:rPr>
      </w:pPr>
      <w:r>
        <w:rPr>
          <w:rFonts w:ascii="Calibri" w:eastAsia="Calibri" w:hAnsi="Calibri" w:cs="Calibri"/>
          <w:b/>
          <w:color w:val="323E4F"/>
        </w:rPr>
        <w:t>4º Día Salvador</w:t>
      </w:r>
    </w:p>
    <w:p w14:paraId="3C3E408A" w14:textId="77777777" w:rsidR="00AC5A4A"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A la hora oportuna traslado  al aeropuerto. Fin de los servicios</w:t>
      </w:r>
    </w:p>
    <w:p w14:paraId="3B3EBC35" w14:textId="77777777" w:rsidR="00AC5A4A" w:rsidRDefault="00AC5A4A">
      <w:pPr>
        <w:jc w:val="both"/>
        <w:rPr>
          <w:rFonts w:ascii="Calibri" w:eastAsia="Calibri" w:hAnsi="Calibri" w:cs="Calibri"/>
          <w:sz w:val="20"/>
          <w:szCs w:val="20"/>
        </w:rPr>
      </w:pPr>
    </w:p>
    <w:p w14:paraId="70C7216E" w14:textId="77777777" w:rsidR="00AC5A4A" w:rsidRDefault="00000000">
      <w:pPr>
        <w:jc w:val="center"/>
        <w:rPr>
          <w:rFonts w:ascii="Calibri" w:eastAsia="Calibri" w:hAnsi="Calibri" w:cs="Calibri"/>
          <w:b/>
        </w:rPr>
      </w:pPr>
      <w:r>
        <w:rPr>
          <w:rFonts w:ascii="Calibri" w:eastAsia="Calibri" w:hAnsi="Calibri" w:cs="Calibri"/>
          <w:b/>
        </w:rPr>
        <w:t>** La tarifa no cambia si se altera el orden del itinerario**</w:t>
      </w:r>
    </w:p>
    <w:p w14:paraId="225A738C" w14:textId="77777777" w:rsidR="00AC5A4A" w:rsidRDefault="00000000">
      <w:pPr>
        <w:jc w:val="center"/>
        <w:rPr>
          <w:rFonts w:ascii="Calibri" w:eastAsia="Calibri" w:hAnsi="Calibri" w:cs="Calibri"/>
          <w:b/>
        </w:rPr>
      </w:pPr>
      <w:r>
        <w:rPr>
          <w:rFonts w:ascii="Calibri" w:eastAsia="Calibri" w:hAnsi="Calibri" w:cs="Calibri"/>
          <w:b/>
        </w:rPr>
        <w:t>**La distribución y orden de los paseos puede sufrir alteraciones**</w:t>
      </w:r>
    </w:p>
    <w:p w14:paraId="030F7BA2" w14:textId="77777777" w:rsidR="00AC5A4A" w:rsidRDefault="00AC5A4A">
      <w:pPr>
        <w:jc w:val="both"/>
        <w:rPr>
          <w:rFonts w:ascii="Calibri" w:eastAsia="Calibri" w:hAnsi="Calibri" w:cs="Calibri"/>
          <w:b/>
          <w:sz w:val="22"/>
          <w:szCs w:val="22"/>
        </w:rPr>
      </w:pPr>
    </w:p>
    <w:p w14:paraId="0406AB0E" w14:textId="4DD51CA7" w:rsidR="00AC5A4A" w:rsidRDefault="00000000">
      <w:pPr>
        <w:jc w:val="both"/>
        <w:rPr>
          <w:rFonts w:ascii="Calibri" w:eastAsia="Calibri" w:hAnsi="Calibri" w:cs="Calibri"/>
          <w:b/>
          <w:sz w:val="22"/>
          <w:szCs w:val="22"/>
        </w:rPr>
      </w:pPr>
      <w:r>
        <w:rPr>
          <w:rFonts w:ascii="Calibri" w:eastAsia="Calibri" w:hAnsi="Calibri" w:cs="Calibri"/>
          <w:b/>
          <w:sz w:val="22"/>
          <w:szCs w:val="22"/>
        </w:rPr>
        <w:t xml:space="preserve">BALÉ FOLCLÓRICO DA BAHIA USD </w:t>
      </w:r>
      <w:r w:rsidR="00023BB5">
        <w:rPr>
          <w:rFonts w:ascii="Calibri" w:eastAsia="Calibri" w:hAnsi="Calibri" w:cs="Calibri"/>
          <w:b/>
          <w:sz w:val="22"/>
          <w:szCs w:val="22"/>
        </w:rPr>
        <w:t>115</w:t>
      </w:r>
    </w:p>
    <w:p w14:paraId="0EDCEA38" w14:textId="77777777" w:rsidR="00AC5A4A" w:rsidRDefault="00000000">
      <w:pPr>
        <w:jc w:val="both"/>
        <w:rPr>
          <w:rFonts w:ascii="Calibri" w:eastAsia="Calibri" w:hAnsi="Calibri" w:cs="Calibri"/>
          <w:sz w:val="20"/>
          <w:szCs w:val="20"/>
        </w:rPr>
      </w:pPr>
      <w:r>
        <w:rPr>
          <w:rFonts w:ascii="Calibri" w:eastAsia="Calibri" w:hAnsi="Calibri" w:cs="Calibri"/>
          <w:sz w:val="20"/>
          <w:szCs w:val="20"/>
        </w:rPr>
        <w:t xml:space="preserve">El Balé Folclórico da Bahia (BFB), única compañía de danza folclórica profesional del país, fue creada en 1988 y presenta, desde entonces, un destacado y reconocido espectáculo artístico con un considerable prestigio que se refleja tanto en la respuesta del público, como de la crítica especializada. </w:t>
      </w:r>
    </w:p>
    <w:p w14:paraId="4C121E4E" w14:textId="77777777" w:rsidR="00AC5A4A" w:rsidRDefault="00000000">
      <w:pPr>
        <w:jc w:val="both"/>
        <w:rPr>
          <w:rFonts w:ascii="Calibri" w:eastAsia="Calibri" w:hAnsi="Calibri" w:cs="Calibri"/>
          <w:sz w:val="20"/>
          <w:szCs w:val="20"/>
        </w:rPr>
      </w:pPr>
      <w:r>
        <w:rPr>
          <w:rFonts w:ascii="Calibri" w:eastAsia="Calibri" w:hAnsi="Calibri" w:cs="Calibri"/>
          <w:sz w:val="20"/>
          <w:szCs w:val="20"/>
        </w:rPr>
        <w:t>Con el objetivo de preservar y divulgar, en el estado más puro, las principales manifestaciones folclóricas de la región, el Balé Folclórico da Bahia ha desarrollado un lenguaje escénico que parte, en su base, de los aspectos populares de la cultura Baiana. Desde aquí, pretende llegar al mundo contemporáneo, sin perder, no obstante, sus raíces, y sin distanciarse de la realidad nacional.</w:t>
      </w:r>
    </w:p>
    <w:p w14:paraId="6E217B39" w14:textId="77777777" w:rsidR="00AC5A4A" w:rsidRDefault="00AC5A4A">
      <w:pPr>
        <w:rPr>
          <w:rFonts w:ascii="Calibri" w:eastAsia="Calibri" w:hAnsi="Calibri" w:cs="Calibri"/>
          <w:b/>
          <w:sz w:val="22"/>
          <w:szCs w:val="22"/>
        </w:rPr>
      </w:pPr>
    </w:p>
    <w:p w14:paraId="15813CFC" w14:textId="37BDC8B1" w:rsidR="00AC5A4A" w:rsidRDefault="00000000">
      <w:pPr>
        <w:jc w:val="both"/>
        <w:rPr>
          <w:rFonts w:ascii="Calibri" w:eastAsia="Calibri" w:hAnsi="Calibri" w:cs="Calibri"/>
          <w:b/>
          <w:sz w:val="22"/>
          <w:szCs w:val="22"/>
        </w:rPr>
      </w:pPr>
      <w:r>
        <w:rPr>
          <w:rFonts w:ascii="Calibri" w:eastAsia="Calibri" w:hAnsi="Calibri" w:cs="Calibri"/>
          <w:b/>
          <w:sz w:val="22"/>
          <w:szCs w:val="22"/>
        </w:rPr>
        <w:t xml:space="preserve">TOUR A LAS ISLAS USD </w:t>
      </w:r>
      <w:r w:rsidR="00023BB5">
        <w:rPr>
          <w:rFonts w:ascii="Calibri" w:eastAsia="Calibri" w:hAnsi="Calibri" w:cs="Calibri"/>
          <w:b/>
          <w:sz w:val="22"/>
          <w:szCs w:val="22"/>
        </w:rPr>
        <w:t>40</w:t>
      </w:r>
      <w:r>
        <w:rPr>
          <w:rFonts w:ascii="Calibri" w:eastAsia="Calibri" w:hAnsi="Calibri" w:cs="Calibri"/>
          <w:b/>
          <w:sz w:val="22"/>
          <w:szCs w:val="22"/>
        </w:rPr>
        <w:t>.- Por pax. (Mínimo 2 pax)</w:t>
      </w:r>
    </w:p>
    <w:p w14:paraId="1A0D4C04" w14:textId="77777777" w:rsidR="00AC5A4A" w:rsidRDefault="00000000">
      <w:pPr>
        <w:jc w:val="both"/>
        <w:rPr>
          <w:rFonts w:ascii="Calibri" w:eastAsia="Calibri" w:hAnsi="Calibri" w:cs="Calibri"/>
          <w:sz w:val="20"/>
          <w:szCs w:val="20"/>
        </w:rPr>
      </w:pPr>
      <w:r>
        <w:rPr>
          <w:rFonts w:ascii="Calibri" w:eastAsia="Calibri" w:hAnsi="Calibri" w:cs="Calibri"/>
          <w:sz w:val="20"/>
          <w:szCs w:val="20"/>
        </w:rPr>
        <w:t xml:space="preserve">A bordo de un barco navegaremos por la tercera mayor bahía del mundo- La Bahía de Todos los Santos, que posee un archipiélago con más de 50 islas. Saliendo de la terminal Marítima, apreciamos una bella vista parcial de la Ciudad de Salvador y del Fuerte del Mar. </w:t>
      </w:r>
    </w:p>
    <w:p w14:paraId="0B29FF56" w14:textId="77777777" w:rsidR="00AC5A4A" w:rsidRDefault="00000000">
      <w:pPr>
        <w:jc w:val="both"/>
        <w:rPr>
          <w:rFonts w:ascii="Calibri" w:eastAsia="Calibri" w:hAnsi="Calibri" w:cs="Calibri"/>
          <w:sz w:val="20"/>
          <w:szCs w:val="20"/>
        </w:rPr>
      </w:pPr>
      <w:r>
        <w:rPr>
          <w:rFonts w:ascii="Calibri" w:eastAsia="Calibri" w:hAnsi="Calibri" w:cs="Calibri"/>
          <w:sz w:val="20"/>
          <w:szCs w:val="20"/>
        </w:rPr>
        <w:lastRenderedPageBreak/>
        <w:t xml:space="preserve">Durante el paseo tendremos una parada para baño en la isla Dos Frades, que se encuentra a 8 Km de la costa y que posee unas bellas playas, Mata Atlántica, mar calmo y traslúcido. Una región tranquila para admirar la naturaleza. </w:t>
      </w:r>
    </w:p>
    <w:p w14:paraId="65353D76" w14:textId="77777777" w:rsidR="00AC5A4A" w:rsidRDefault="00000000">
      <w:pPr>
        <w:jc w:val="both"/>
        <w:rPr>
          <w:rFonts w:ascii="Calibri" w:eastAsia="Calibri" w:hAnsi="Calibri" w:cs="Calibri"/>
          <w:sz w:val="20"/>
          <w:szCs w:val="20"/>
        </w:rPr>
      </w:pPr>
      <w:r>
        <w:rPr>
          <w:rFonts w:ascii="Calibri" w:eastAsia="Calibri" w:hAnsi="Calibri" w:cs="Calibri"/>
          <w:sz w:val="20"/>
          <w:szCs w:val="20"/>
        </w:rPr>
        <w:t>Visite las ruinas de la iglesia de Nossa Senhora de Guadalupe. Nuestra parada en la isla de Itaparica es en la playa de Ponta de Areia donde hay tiempo libre para almorzar.</w:t>
      </w:r>
    </w:p>
    <w:p w14:paraId="4683D30D" w14:textId="77777777" w:rsidR="00AC5A4A" w:rsidRDefault="00AC5A4A">
      <w:pPr>
        <w:jc w:val="both"/>
        <w:rPr>
          <w:rFonts w:ascii="Calibri" w:eastAsia="Calibri" w:hAnsi="Calibri" w:cs="Calibri"/>
          <w:b/>
          <w:color w:val="0070C0"/>
        </w:rPr>
      </w:pPr>
    </w:p>
    <w:p w14:paraId="4A4464E0" w14:textId="77777777" w:rsidR="00AC5A4A" w:rsidRDefault="00000000">
      <w:pPr>
        <w:rPr>
          <w:rFonts w:ascii="Calibri" w:eastAsia="Calibri" w:hAnsi="Calibri" w:cs="Calibri"/>
          <w:b/>
          <w:sz w:val="22"/>
          <w:szCs w:val="22"/>
        </w:rPr>
      </w:pPr>
      <w:r>
        <w:rPr>
          <w:rFonts w:ascii="Calibri" w:eastAsia="Calibri" w:hAnsi="Calibri" w:cs="Calibri"/>
          <w:b/>
          <w:sz w:val="22"/>
          <w:szCs w:val="22"/>
        </w:rPr>
        <w:t>RECOMENDACIONES</w:t>
      </w:r>
    </w:p>
    <w:p w14:paraId="3CDEC655" w14:textId="77777777" w:rsidR="00AC5A4A"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Llevar ropa leve y cómoda.</w:t>
      </w:r>
    </w:p>
    <w:p w14:paraId="496B865E" w14:textId="77777777" w:rsidR="00AC5A4A"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protector solar.</w:t>
      </w:r>
    </w:p>
    <w:p w14:paraId="3D0E95AC" w14:textId="77777777" w:rsidR="00AC5A4A"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Utilizar gorros y anteojos de sol.</w:t>
      </w:r>
    </w:p>
    <w:p w14:paraId="7390B2EF" w14:textId="77777777" w:rsidR="00AC5A4A"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repelente.</w:t>
      </w:r>
    </w:p>
    <w:p w14:paraId="112D77A8" w14:textId="77777777" w:rsidR="00AC5A4A"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Consultar la previsión del tiempo.</w:t>
      </w:r>
    </w:p>
    <w:p w14:paraId="18543330" w14:textId="77777777" w:rsidR="00AC5A4A" w:rsidRDefault="00AC5A4A">
      <w:pPr>
        <w:rPr>
          <w:rFonts w:ascii="Calibri" w:eastAsia="Calibri" w:hAnsi="Calibri" w:cs="Calibri"/>
          <w:b/>
          <w:color w:val="0070C0"/>
        </w:rPr>
      </w:pPr>
    </w:p>
    <w:p w14:paraId="713C7307" w14:textId="77777777" w:rsidR="00AC5A4A" w:rsidRDefault="00000000">
      <w:pPr>
        <w:rPr>
          <w:rFonts w:ascii="Calibri" w:eastAsia="Calibri" w:hAnsi="Calibri" w:cs="Calibri"/>
          <w:b/>
          <w:sz w:val="22"/>
          <w:szCs w:val="22"/>
        </w:rPr>
      </w:pPr>
      <w:r>
        <w:rPr>
          <w:rFonts w:ascii="Calibri" w:eastAsia="Calibri" w:hAnsi="Calibri" w:cs="Calibri"/>
          <w:b/>
          <w:sz w:val="22"/>
          <w:szCs w:val="22"/>
        </w:rPr>
        <w:t>NO INCLUYE</w:t>
      </w:r>
    </w:p>
    <w:p w14:paraId="3715D565" w14:textId="77777777" w:rsidR="00AC5A4A"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Vuelos  internacionales y </w:t>
      </w:r>
      <w:r>
        <w:rPr>
          <w:rFonts w:ascii="Calibri" w:eastAsia="Calibri" w:hAnsi="Calibri" w:cs="Calibri"/>
          <w:sz w:val="20"/>
          <w:szCs w:val="20"/>
        </w:rPr>
        <w:t>domésticos</w:t>
      </w:r>
      <w:r>
        <w:rPr>
          <w:rFonts w:ascii="Calibri" w:eastAsia="Calibri" w:hAnsi="Calibri" w:cs="Calibri"/>
          <w:color w:val="000000"/>
          <w:sz w:val="20"/>
          <w:szCs w:val="20"/>
        </w:rPr>
        <w:t>.</w:t>
      </w:r>
    </w:p>
    <w:p w14:paraId="5BA85549" w14:textId="77777777" w:rsidR="00AC5A4A"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Servicio médico</w:t>
      </w:r>
    </w:p>
    <w:p w14:paraId="63DCCA4D" w14:textId="77777777" w:rsidR="00AC5A4A"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Desayuno en el día del Check in.</w:t>
      </w:r>
    </w:p>
    <w:p w14:paraId="2849E4AF" w14:textId="77777777" w:rsidR="00AC5A4A"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Propinas.</w:t>
      </w:r>
    </w:p>
    <w:p w14:paraId="35D6D8F4" w14:textId="77777777" w:rsidR="00AC5A4A"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Entradas a los parques nacionales.</w:t>
      </w:r>
    </w:p>
    <w:p w14:paraId="0E4DD825" w14:textId="77777777" w:rsidR="00AC5A4A"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Tours Opcionales</w:t>
      </w:r>
    </w:p>
    <w:p w14:paraId="5B69AC33" w14:textId="77777777" w:rsidR="00AC5A4A"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Gastos personales.</w:t>
      </w:r>
    </w:p>
    <w:p w14:paraId="0000198A" w14:textId="77777777" w:rsidR="00AC5A4A" w:rsidRDefault="00AC5A4A">
      <w:pPr>
        <w:rPr>
          <w:rFonts w:ascii="Calibri" w:eastAsia="Calibri" w:hAnsi="Calibri" w:cs="Calibri"/>
          <w:b/>
          <w:sz w:val="22"/>
          <w:szCs w:val="22"/>
        </w:rPr>
      </w:pPr>
    </w:p>
    <w:p w14:paraId="1EE08406" w14:textId="77777777" w:rsidR="00AC5A4A" w:rsidRDefault="00AC5A4A">
      <w:pPr>
        <w:jc w:val="both"/>
        <w:rPr>
          <w:rFonts w:ascii="Calibri" w:eastAsia="Calibri" w:hAnsi="Calibri" w:cs="Calibri"/>
          <w:b/>
          <w:color w:val="0070C0"/>
        </w:rPr>
      </w:pPr>
    </w:p>
    <w:p w14:paraId="26359933" w14:textId="77777777" w:rsidR="00AC5A4A" w:rsidRDefault="00AC5A4A">
      <w:pPr>
        <w:rPr>
          <w:rFonts w:ascii="Calibri" w:eastAsia="Calibri" w:hAnsi="Calibri" w:cs="Calibri"/>
          <w:b/>
          <w:sz w:val="22"/>
          <w:szCs w:val="22"/>
        </w:rPr>
      </w:pPr>
    </w:p>
    <w:sectPr w:rsidR="00AC5A4A">
      <w:headerReference w:type="even" r:id="rId8"/>
      <w:headerReference w:type="default" r:id="rId9"/>
      <w:headerReference w:type="first" r:id="rId10"/>
      <w:pgSz w:w="11906" w:h="16838"/>
      <w:pgMar w:top="720" w:right="566" w:bottom="720" w:left="720" w:header="96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6309" w14:textId="77777777" w:rsidR="000712F4" w:rsidRDefault="000712F4">
      <w:r>
        <w:separator/>
      </w:r>
    </w:p>
  </w:endnote>
  <w:endnote w:type="continuationSeparator" w:id="0">
    <w:p w14:paraId="147A6D38" w14:textId="77777777" w:rsidR="000712F4" w:rsidRDefault="0007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Montserrat Black">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ACFD" w14:textId="77777777" w:rsidR="000712F4" w:rsidRDefault="000712F4">
      <w:r>
        <w:separator/>
      </w:r>
    </w:p>
  </w:footnote>
  <w:footnote w:type="continuationSeparator" w:id="0">
    <w:p w14:paraId="75A64AC5" w14:textId="77777777" w:rsidR="000712F4" w:rsidRDefault="00071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E80D" w14:textId="77777777" w:rsidR="00AC5A4A" w:rsidRDefault="00000000">
    <w:pPr>
      <w:pBdr>
        <w:top w:val="nil"/>
        <w:left w:val="nil"/>
        <w:bottom w:val="nil"/>
        <w:right w:val="nil"/>
        <w:between w:val="nil"/>
      </w:pBdr>
      <w:tabs>
        <w:tab w:val="center" w:pos="4252"/>
        <w:tab w:val="right" w:pos="8504"/>
      </w:tabs>
      <w:rPr>
        <w:color w:val="000000"/>
      </w:rPr>
    </w:pPr>
    <w:r>
      <w:rPr>
        <w:color w:val="000000"/>
      </w:rPr>
      <w:pict w14:anchorId="6B13B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4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751C" w14:textId="57F1C55D" w:rsidR="00AC5A4A" w:rsidRDefault="00000000">
    <w:pPr>
      <w:pBdr>
        <w:top w:val="nil"/>
        <w:left w:val="nil"/>
        <w:bottom w:val="nil"/>
        <w:right w:val="nil"/>
        <w:between w:val="nil"/>
      </w:pBdr>
      <w:tabs>
        <w:tab w:val="left" w:pos="5529"/>
      </w:tabs>
      <w:ind w:left="4395"/>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SALVADOR DA BAHIA 2024</w:t>
    </w:r>
  </w:p>
  <w:p w14:paraId="7C2B6F56" w14:textId="77777777" w:rsidR="00AC5A4A" w:rsidRDefault="00000000">
    <w:pPr>
      <w:pBdr>
        <w:top w:val="nil"/>
        <w:left w:val="nil"/>
        <w:bottom w:val="nil"/>
        <w:right w:val="nil"/>
        <w:between w:val="nil"/>
      </w:pBdr>
      <w:ind w:left="3687" w:firstLine="708"/>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04 DÍAS / 03 NOCHES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50CF" w14:textId="77777777" w:rsidR="00AC5A4A" w:rsidRDefault="00000000">
    <w:pPr>
      <w:pBdr>
        <w:top w:val="nil"/>
        <w:left w:val="nil"/>
        <w:bottom w:val="nil"/>
        <w:right w:val="nil"/>
        <w:between w:val="nil"/>
      </w:pBdr>
      <w:tabs>
        <w:tab w:val="center" w:pos="4252"/>
        <w:tab w:val="right" w:pos="8504"/>
      </w:tabs>
      <w:rPr>
        <w:color w:val="000000"/>
      </w:rPr>
    </w:pPr>
    <w:r>
      <w:rPr>
        <w:color w:val="000000"/>
      </w:rPr>
      <w:pict w14:anchorId="7F03B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pt;height:842.4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24EE"/>
    <w:multiLevelType w:val="multilevel"/>
    <w:tmpl w:val="CC823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CC5A2C"/>
    <w:multiLevelType w:val="multilevel"/>
    <w:tmpl w:val="1DB28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3A39F2"/>
    <w:multiLevelType w:val="multilevel"/>
    <w:tmpl w:val="5A109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6900DE"/>
    <w:multiLevelType w:val="multilevel"/>
    <w:tmpl w:val="08620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93582999">
    <w:abstractNumId w:val="3"/>
  </w:num>
  <w:num w:numId="2" w16cid:durableId="393551551">
    <w:abstractNumId w:val="0"/>
  </w:num>
  <w:num w:numId="3" w16cid:durableId="327250621">
    <w:abstractNumId w:val="1"/>
  </w:num>
  <w:num w:numId="4" w16cid:durableId="451293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4A"/>
    <w:rsid w:val="00023BB5"/>
    <w:rsid w:val="000712F4"/>
    <w:rsid w:val="00AC5A4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31E32"/>
  <w15:docId w15:val="{765658AD-9829-4A55-9306-2598E93F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Piedepgina">
    <w:name w:val="footer"/>
    <w:basedOn w:val="Normal"/>
    <w:link w:val="PiedepginaCar"/>
    <w:uiPriority w:val="99"/>
    <w:unhideWhenUsed/>
    <w:rsid w:val="00023BB5"/>
    <w:pPr>
      <w:tabs>
        <w:tab w:val="center" w:pos="4252"/>
        <w:tab w:val="right" w:pos="8504"/>
      </w:tabs>
    </w:pPr>
  </w:style>
  <w:style w:type="character" w:customStyle="1" w:styleId="PiedepginaCar">
    <w:name w:val="Pie de página Car"/>
    <w:basedOn w:val="Fuentedeprrafopredeter"/>
    <w:link w:val="Piedepgina"/>
    <w:uiPriority w:val="99"/>
    <w:rsid w:val="00023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nMTwPZxJvT7r9m3HbFQgX+eWbQ==">CgMxLjAyCGguZ2pkZ3hzOAByITFwdzdzdVNpRWdxQ2NGRThkYmh2UE9JNnlpd0hleExrMg==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952</Words>
  <Characters>5237</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Hiperkaos Ramirez</cp:lastModifiedBy>
  <cp:revision>2</cp:revision>
  <dcterms:created xsi:type="dcterms:W3CDTF">2023-12-29T01:22:00Z</dcterms:created>
  <dcterms:modified xsi:type="dcterms:W3CDTF">2023-12-29T01:26:00Z</dcterms:modified>
</cp:coreProperties>
</file>